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1DE" w:rsidR="007F080B" w:rsidRDefault="00BC18C5" w14:paraId="4DA22B34" w14:textId="50DB5966">
      <w:pPr>
        <w:rPr>
          <w:b/>
          <w:bCs/>
        </w:rPr>
      </w:pPr>
      <w:r w:rsidRPr="008E21DE">
        <w:rPr>
          <w:b/>
          <w:bCs/>
        </w:rPr>
        <w:t>Subject:</w:t>
      </w:r>
      <w:r w:rsidR="006B544D">
        <w:rPr>
          <w:b/>
          <w:bCs/>
        </w:rPr>
        <w:t xml:space="preserve"> Health and Social Care</w:t>
      </w:r>
    </w:p>
    <w:p w:rsidRPr="008E21DE" w:rsidR="00914C58" w:rsidRDefault="00914C58" w14:paraId="21AB0D4A" w14:textId="4C89BD98">
      <w:pPr>
        <w:rPr>
          <w:b/>
          <w:bCs/>
        </w:rPr>
      </w:pPr>
      <w:r w:rsidRPr="008E21DE">
        <w:rPr>
          <w:b/>
          <w:bCs/>
        </w:rPr>
        <w:t>Subject Leader:</w:t>
      </w:r>
      <w:r w:rsidR="006B544D">
        <w:rPr>
          <w:b/>
          <w:bCs/>
        </w:rPr>
        <w:t xml:space="preserve"> Mrs</w:t>
      </w:r>
      <w:r w:rsidRPr="008E21DE">
        <w:rPr>
          <w:b/>
          <w:bCs/>
        </w:rPr>
        <w:t xml:space="preserve"> </w:t>
      </w:r>
      <w:r w:rsidR="00636FBC">
        <w:rPr>
          <w:b/>
          <w:bCs/>
        </w:rPr>
        <w:t>V Moore</w:t>
      </w:r>
    </w:p>
    <w:p w:rsidRPr="008E21DE" w:rsidR="00914C58" w:rsidRDefault="00914C58" w14:paraId="17A20288" w14:textId="3AC0539E">
      <w:pPr>
        <w:rPr>
          <w:b w:val="1"/>
          <w:bCs w:val="1"/>
        </w:rPr>
      </w:pPr>
      <w:r w:rsidRPr="2BEB74D9" w:rsidR="71A4FD31">
        <w:rPr>
          <w:b w:val="1"/>
          <w:bCs w:val="1"/>
        </w:rPr>
        <w:t>Co</w:t>
      </w:r>
      <w:r w:rsidRPr="2BEB74D9" w:rsidR="0D381B74">
        <w:rPr>
          <w:b w:val="1"/>
          <w:bCs w:val="1"/>
        </w:rPr>
        <w:t>ntact</w:t>
      </w:r>
      <w:r w:rsidRPr="2BEB74D9" w:rsidR="0D381B74">
        <w:rPr>
          <w:b w:val="1"/>
          <w:bCs w:val="1"/>
        </w:rPr>
        <w:t xml:space="preserve"> email: </w:t>
      </w:r>
      <w:hyperlink r:id="R6b00acc7eee041e6">
        <w:r w:rsidRPr="2BEB74D9" w:rsidR="0D381B74">
          <w:rPr>
            <w:rStyle w:val="Hyperlink"/>
            <w:b w:val="1"/>
            <w:bCs w:val="1"/>
          </w:rPr>
          <w:t>Vmoore@blandfordschool.org.uk</w:t>
        </w:r>
      </w:hyperlink>
      <w:r w:rsidRPr="2BEB74D9" w:rsidR="0D381B74">
        <w:rPr>
          <w:b w:val="1"/>
          <w:bCs w:val="1"/>
        </w:rPr>
        <w:t xml:space="preserve"> OR </w:t>
      </w:r>
      <w:hyperlink r:id="Rf45988966fe04a26">
        <w:r w:rsidRPr="2BEB74D9" w:rsidR="0D381B74">
          <w:rPr>
            <w:rStyle w:val="Hyperlink"/>
            <w:b w:val="1"/>
            <w:bCs w:val="1"/>
          </w:rPr>
          <w:t>djohnson@blandfordschool.org.uk</w:t>
        </w:r>
      </w:hyperlink>
      <w:r w:rsidRPr="2BEB74D9" w:rsidR="0D381B74">
        <w:rPr>
          <w:b w:val="1"/>
          <w:bCs w:val="1"/>
        </w:rPr>
        <w:t xml:space="preserve"> </w:t>
      </w:r>
    </w:p>
    <w:p w:rsidR="00BC18C5" w:rsidRDefault="00BC18C5" w14:paraId="7449DE60" w14:textId="77777777"/>
    <w:tbl>
      <w:tblPr>
        <w:tblStyle w:val="TableGrid"/>
        <w:tblW w:w="0" w:type="auto"/>
        <w:tblLook w:val="04A0" w:firstRow="1" w:lastRow="0" w:firstColumn="1" w:lastColumn="0" w:noHBand="0" w:noVBand="1"/>
      </w:tblPr>
      <w:tblGrid>
        <w:gridCol w:w="14911"/>
      </w:tblGrid>
      <w:tr w:rsidR="00BC18C5" w:rsidTr="2BEB74D9" w14:paraId="7A8A03D6" w14:textId="77777777">
        <w:trPr>
          <w:trHeight w:val="780"/>
        </w:trPr>
        <w:tc>
          <w:tcPr>
            <w:tcW w:w="14911" w:type="dxa"/>
            <w:tcMar/>
          </w:tcPr>
          <w:p w:rsidRPr="0046036D" w:rsidR="00636FBC" w:rsidP="00636FBC" w:rsidRDefault="00636FBC" w14:paraId="00C55673" w14:textId="77777777">
            <w:p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The Diploma in Health and Social Care at Level 3 offers students a comprehensive and in‐depth understanding of the health and social care sector. It not only covers theory but also practical, interpersonal, and research skills. Students learn how to think critically about health, wellbeing, service provision, care settings, and the needs of diverse populations.</w:t>
            </w:r>
          </w:p>
          <w:p w:rsidRPr="00636FBC" w:rsidR="00BC18C5" w:rsidP="00636FBC" w:rsidRDefault="00636FBC" w14:paraId="438904CD" w14:textId="06940575">
            <w:p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This qualification is especially valuable for those intending to move into professions such as nursing, social work, midwifery, occupational therapy, public health, or any role involving service delivery and support. It develops transferable skills including communication, analysis, research, problem solving, understanding of legislation, and the ability to work with people in various care contexts. It also supports progression to higher education and improves employability in health and social care settings.</w:t>
            </w:r>
          </w:p>
        </w:tc>
      </w:tr>
    </w:tbl>
    <w:p w:rsidR="2BEB74D9" w:rsidP="2BEB74D9" w:rsidRDefault="2BEB74D9" w14:paraId="64F4AB3F" w14:textId="3BBC1070">
      <w:pPr>
        <w:pStyle w:val="Normal"/>
        <w:rPr>
          <w:b w:val="1"/>
          <w:bCs w:val="1"/>
        </w:rPr>
      </w:pPr>
    </w:p>
    <w:p w:rsidRPr="008E21DE" w:rsidR="00914C58" w:rsidP="2BEB74D9" w:rsidRDefault="00914C58" w14:paraId="3822EBB0" w14:textId="699A711F">
      <w:pPr>
        <w:pStyle w:val="Normal"/>
        <w:rPr>
          <w:b w:val="1"/>
          <w:bCs w:val="1"/>
        </w:rPr>
      </w:pPr>
      <w:r w:rsidRPr="2BEB74D9" w:rsidR="71A4FD31">
        <w:rPr>
          <w:b w:val="1"/>
          <w:bCs w:val="1"/>
        </w:rPr>
        <w:t>Key Stage 5</w:t>
      </w:r>
    </w:p>
    <w:tbl>
      <w:tblPr>
        <w:tblStyle w:val="TableGrid"/>
        <w:tblW w:w="0" w:type="auto"/>
        <w:tblLook w:val="04A0" w:firstRow="1" w:lastRow="0" w:firstColumn="1" w:lastColumn="0" w:noHBand="0" w:noVBand="1"/>
      </w:tblPr>
      <w:tblGrid>
        <w:gridCol w:w="15388"/>
      </w:tblGrid>
      <w:tr w:rsidR="00914C58" w:rsidTr="2BEB74D9" w14:paraId="2B33951D" w14:textId="77777777">
        <w:tc>
          <w:tcPr>
            <w:tcW w:w="15388" w:type="dxa"/>
            <w:tcMar/>
          </w:tcPr>
          <w:p w:rsidR="00914C58" w:rsidP="00914C58" w:rsidRDefault="00914C58" w14:paraId="32F2351C" w14:textId="40ACB52A">
            <w:r>
              <w:t>Exam board:</w:t>
            </w:r>
            <w:r w:rsidR="006B544D">
              <w:t xml:space="preserve"> OCR (</w:t>
            </w:r>
            <w:hyperlink w:history="1" r:id="rId6">
              <w:r w:rsidRPr="003959D9" w:rsidR="006B544D">
                <w:rPr>
                  <w:rStyle w:val="Hyperlink"/>
                  <w:rFonts w:ascii="Arial" w:hAnsi="Arial" w:cs="Arial"/>
                  <w:sz w:val="16"/>
                  <w:szCs w:val="16"/>
                </w:rPr>
                <w:t>http://www.ocr.org.uk/qualifications/vocational-education-and-skills/cambridge-technicals-health-and-social-care-level-3-certificate-extended-certificate-foundation-diploma-diploma-05830-05833-2016-suite/</w:t>
              </w:r>
            </w:hyperlink>
            <w:r w:rsidR="006B544D">
              <w:t xml:space="preserve">) </w:t>
            </w:r>
          </w:p>
          <w:p w:rsidR="00914C58" w:rsidP="00914C58" w:rsidRDefault="00914C58" w14:paraId="10EC4585" w14:textId="77777777"/>
          <w:p w:rsidR="00914C58" w:rsidP="00914C58" w:rsidRDefault="00914C58" w14:paraId="5333CAB2" w14:textId="402EB572">
            <w:r>
              <w:t>How we assess your child’s progress in Key Stage 5:</w:t>
            </w:r>
          </w:p>
          <w:p w:rsidR="00636FBC" w:rsidP="00914C58" w:rsidRDefault="00636FBC" w14:paraId="6E19B8B7" w14:textId="77777777"/>
          <w:p w:rsidRPr="0046036D" w:rsidR="00636FBC" w:rsidP="00636FBC" w:rsidRDefault="00636FBC" w14:paraId="2801207E" w14:textId="77777777">
            <w:pPr>
              <w:numPr>
                <w:ilvl w:val="0"/>
                <w:numId w:val="16"/>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Some units are </w:t>
            </w:r>
            <w:r w:rsidRPr="0046036D">
              <w:rPr>
                <w:rFonts w:ascii="Times New Roman" w:hAnsi="Times New Roman" w:cs="Times New Roman"/>
                <w:b/>
                <w:bCs/>
                <w:color w:val="000000"/>
                <w:kern w:val="0"/>
                <w14:ligatures w14:val="none"/>
              </w:rPr>
              <w:t>externally examined</w:t>
            </w:r>
            <w:r w:rsidRPr="0046036D">
              <w:rPr>
                <w:rFonts w:ascii="Times New Roman" w:hAnsi="Times New Roman" w:cs="Times New Roman"/>
                <w:color w:val="000000"/>
                <w:kern w:val="0"/>
                <w14:ligatures w14:val="none"/>
              </w:rPr>
              <w:t> by OCR. These written exam units test knowledge and understanding of key theory, legislation, anatomy &amp; physiology, health &amp; safety, equality &amp; diversity etc</w:t>
            </w:r>
          </w:p>
          <w:p w:rsidRPr="0046036D" w:rsidR="00636FBC" w:rsidP="00636FBC" w:rsidRDefault="00636FBC" w14:paraId="4E485C70" w14:textId="77777777">
            <w:pPr>
              <w:numPr>
                <w:ilvl w:val="0"/>
                <w:numId w:val="16"/>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Other units are </w:t>
            </w:r>
            <w:r w:rsidRPr="0046036D">
              <w:rPr>
                <w:rFonts w:ascii="Times New Roman" w:hAnsi="Times New Roman" w:cs="Times New Roman"/>
                <w:b/>
                <w:bCs/>
                <w:color w:val="000000"/>
                <w:kern w:val="0"/>
                <w14:ligatures w14:val="none"/>
              </w:rPr>
              <w:t>internally assessed</w:t>
            </w:r>
            <w:r w:rsidRPr="0046036D">
              <w:rPr>
                <w:rFonts w:ascii="Times New Roman" w:hAnsi="Times New Roman" w:cs="Times New Roman"/>
                <w:color w:val="000000"/>
                <w:kern w:val="0"/>
                <w14:ligatures w14:val="none"/>
              </w:rPr>
              <w:t xml:space="preserve"> (coursework / practical assignments / projects) by your teachers, then moderated by OCR. These often involve applying learning to case studies, producing reports, planning and evaluating care, etc.  </w:t>
            </w:r>
          </w:p>
          <w:p w:rsidRPr="0046036D" w:rsidR="00636FBC" w:rsidP="00636FBC" w:rsidRDefault="00636FBC" w14:paraId="490F14AC" w14:textId="77777777">
            <w:pPr>
              <w:numPr>
                <w:ilvl w:val="0"/>
                <w:numId w:val="16"/>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 xml:space="preserve">Learners must complete both types of units to meet the total guided learning hours and credit requirements for the Diploma.  </w:t>
            </w:r>
          </w:p>
          <w:p w:rsidRPr="00636FBC" w:rsidR="00914C58" w:rsidP="00636FBC" w:rsidRDefault="00636FBC" w14:paraId="1A9EC062" w14:textId="0BB7AC13">
            <w:pPr>
              <w:numPr>
                <w:ilvl w:val="0"/>
                <w:numId w:val="16"/>
              </w:numPr>
              <w:spacing w:before="100" w:beforeAutospacing="1" w:after="100" w:afterAutospacing="1"/>
            </w:pPr>
            <w:r w:rsidRPr="00B94215">
              <w:rPr>
                <w:rFonts w:ascii="Times New Roman" w:hAnsi="Times New Roman" w:cs="Times New Roman"/>
                <w:color w:val="000000"/>
                <w:kern w:val="0"/>
                <w14:ligatures w14:val="none"/>
              </w:rPr>
              <w:t>The qualification is graded and carries UCAS points equivalent to two A Levels. It provides a solid pathway to higher education or into health and social care roles. </w:t>
            </w:r>
          </w:p>
          <w:p w:rsidR="00636FBC" w:rsidP="00636FBC" w:rsidRDefault="00636FBC" w14:paraId="6108B3E8" w14:textId="77777777">
            <w:pPr>
              <w:spacing w:before="100" w:beforeAutospacing="1" w:after="100" w:afterAutospacing="1"/>
            </w:pPr>
          </w:p>
          <w:p w:rsidR="001B1DA0" w:rsidP="00636FBC" w:rsidRDefault="001B1DA0" w14:paraId="0DA69EEE" w14:textId="77777777">
            <w:pPr>
              <w:spacing w:before="100" w:beforeAutospacing="1" w:after="100" w:afterAutospacing="1"/>
            </w:pPr>
          </w:p>
          <w:p w:rsidRPr="0046036D" w:rsidR="00636FBC" w:rsidP="00636FBC" w:rsidRDefault="00636FBC" w14:paraId="53C84251" w14:textId="77777777">
            <w:pPr>
              <w:spacing w:before="100" w:beforeAutospacing="1" w:after="100" w:afterAutospacing="1"/>
              <w:outlineLvl w:val="2"/>
              <w:rPr>
                <w:rFonts w:ascii="Times New Roman" w:hAnsi="Times New Roman" w:eastAsia="Times New Roman" w:cs="Times New Roman"/>
                <w:b/>
                <w:bCs/>
                <w:color w:val="000000"/>
                <w:kern w:val="0"/>
                <w:sz w:val="27"/>
                <w:szCs w:val="27"/>
                <w14:ligatures w14:val="none"/>
              </w:rPr>
            </w:pPr>
            <w:r w:rsidRPr="0046036D">
              <w:rPr>
                <w:rFonts w:ascii="Times New Roman" w:hAnsi="Times New Roman" w:eastAsia="Times New Roman" w:cs="Times New Roman"/>
                <w:b/>
                <w:bCs/>
                <w:color w:val="000000"/>
                <w:kern w:val="0"/>
                <w:sz w:val="27"/>
                <w:szCs w:val="27"/>
                <w14:ligatures w14:val="none"/>
              </w:rPr>
              <w:lastRenderedPageBreak/>
              <w:t>What You Will Study (Unit Titles)</w:t>
            </w:r>
          </w:p>
          <w:p w:rsidRPr="0046036D" w:rsidR="00636FBC" w:rsidP="00636FBC" w:rsidRDefault="00636FBC" w14:paraId="44A4FBD6" w14:textId="77777777">
            <w:p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 xml:space="preserve">The Level 3 Diploma is </w:t>
            </w:r>
            <w:r>
              <w:rPr>
                <w:rFonts w:ascii="Times New Roman" w:hAnsi="Times New Roman" w:cs="Times New Roman"/>
                <w:color w:val="000000"/>
                <w:kern w:val="0"/>
                <w14:ligatures w14:val="none"/>
              </w:rPr>
              <w:t>the equivalent of two A Levels</w:t>
            </w:r>
            <w:r w:rsidRPr="0046036D">
              <w:rPr>
                <w:rFonts w:ascii="Times New Roman" w:hAnsi="Times New Roman" w:cs="Times New Roman"/>
                <w:color w:val="000000"/>
                <w:kern w:val="0"/>
                <w14:ligatures w14:val="none"/>
              </w:rPr>
              <w:t xml:space="preserve"> (720 guided learning hours) and includes a number of </w:t>
            </w:r>
            <w:r w:rsidRPr="0046036D">
              <w:rPr>
                <w:rFonts w:ascii="Times New Roman" w:hAnsi="Times New Roman" w:cs="Times New Roman"/>
                <w:b/>
                <w:bCs/>
                <w:color w:val="000000"/>
                <w:kern w:val="0"/>
                <w14:ligatures w14:val="none"/>
              </w:rPr>
              <w:t>mandatory/core units</w:t>
            </w:r>
            <w:r>
              <w:rPr>
                <w:rFonts w:ascii="Times New Roman" w:hAnsi="Times New Roman" w:cs="Times New Roman"/>
                <w:b/>
                <w:bCs/>
                <w:color w:val="000000"/>
                <w:kern w:val="0"/>
                <w14:ligatures w14:val="none"/>
              </w:rPr>
              <w:t xml:space="preserve"> </w:t>
            </w:r>
            <w:r w:rsidRPr="0046036D">
              <w:rPr>
                <w:rFonts w:ascii="Times New Roman" w:hAnsi="Times New Roman" w:cs="Times New Roman"/>
                <w:color w:val="000000"/>
                <w:kern w:val="0"/>
                <w14:ligatures w14:val="none"/>
              </w:rPr>
              <w:t>plus </w:t>
            </w:r>
            <w:r w:rsidRPr="0046036D">
              <w:rPr>
                <w:rFonts w:ascii="Times New Roman" w:hAnsi="Times New Roman" w:cs="Times New Roman"/>
                <w:b/>
                <w:bCs/>
                <w:color w:val="000000"/>
                <w:kern w:val="0"/>
                <w14:ligatures w14:val="none"/>
              </w:rPr>
              <w:t>optional units</w:t>
            </w:r>
            <w:r w:rsidRPr="0046036D">
              <w:rPr>
                <w:rFonts w:ascii="Times New Roman" w:hAnsi="Times New Roman" w:cs="Times New Roman"/>
                <w:color w:val="000000"/>
                <w:kern w:val="0"/>
                <w14:ligatures w14:val="none"/>
              </w:rPr>
              <w:t xml:space="preserve"> students choose to reach the required hours. </w:t>
            </w:r>
          </w:p>
          <w:p w:rsidRPr="0046036D" w:rsidR="00636FBC" w:rsidP="00636FBC" w:rsidRDefault="00636FBC" w14:paraId="085E157D" w14:textId="77777777">
            <w:p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b/>
                <w:bCs/>
                <w:color w:val="000000"/>
                <w:kern w:val="0"/>
                <w14:ligatures w14:val="none"/>
              </w:rPr>
              <w:t>Mandatory / Core Units</w:t>
            </w:r>
            <w:r w:rsidRPr="0046036D">
              <w:rPr>
                <w:rFonts w:ascii="Times New Roman" w:hAnsi="Times New Roman" w:cs="Times New Roman"/>
                <w:color w:val="000000"/>
                <w:kern w:val="0"/>
                <w14:ligatures w14:val="none"/>
              </w:rPr>
              <w:t> include:</w:t>
            </w:r>
          </w:p>
          <w:p w:rsidRPr="0046036D" w:rsidR="00636FBC" w:rsidP="00636FBC" w:rsidRDefault="00636FBC" w14:paraId="1C6B2099" w14:textId="77777777">
            <w:pPr>
              <w:numPr>
                <w:ilvl w:val="0"/>
                <w:numId w:val="14"/>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 xml:space="preserve">Building Positive Relationships in Health and Social Care (Unit 01)  </w:t>
            </w:r>
          </w:p>
          <w:p w:rsidRPr="0046036D" w:rsidR="00636FBC" w:rsidP="00636FBC" w:rsidRDefault="00636FBC" w14:paraId="54CE4C4C" w14:textId="77777777">
            <w:pPr>
              <w:numPr>
                <w:ilvl w:val="0"/>
                <w:numId w:val="14"/>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Equality, Diversity and Rights in Health and Social Care (Unit 02</w:t>
            </w:r>
          </w:p>
          <w:p w:rsidRPr="0046036D" w:rsidR="00636FBC" w:rsidP="00636FBC" w:rsidRDefault="00636FBC" w14:paraId="0951DABA" w14:textId="77777777">
            <w:pPr>
              <w:numPr>
                <w:ilvl w:val="0"/>
                <w:numId w:val="14"/>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Health, Safety and Security in Health and Social Care (Unit 03</w:t>
            </w:r>
          </w:p>
          <w:p w:rsidRPr="0046036D" w:rsidR="00636FBC" w:rsidP="00636FBC" w:rsidRDefault="00636FBC" w14:paraId="2440C041" w14:textId="77777777">
            <w:pPr>
              <w:numPr>
                <w:ilvl w:val="0"/>
                <w:numId w:val="14"/>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 xml:space="preserve">Anatomy and Physiology for Health and Social Care (Unit 04)  </w:t>
            </w:r>
          </w:p>
          <w:p w:rsidRPr="0046036D" w:rsidR="00636FBC" w:rsidP="00636FBC" w:rsidRDefault="00636FBC" w14:paraId="631C374E" w14:textId="77777777">
            <w:pPr>
              <w:numPr>
                <w:ilvl w:val="0"/>
                <w:numId w:val="14"/>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 xml:space="preserve">Infection Control (Unit 05)  </w:t>
            </w:r>
          </w:p>
          <w:p w:rsidRPr="0046036D" w:rsidR="00636FBC" w:rsidP="00636FBC" w:rsidRDefault="00636FBC" w14:paraId="4C82A64B" w14:textId="77777777">
            <w:pPr>
              <w:numPr>
                <w:ilvl w:val="0"/>
                <w:numId w:val="14"/>
              </w:numPr>
              <w:spacing w:before="100" w:beforeAutospacing="1" w:after="100" w:afterAutospacing="1"/>
              <w:rPr>
                <w:rFonts w:ascii="Times New Roman" w:hAnsi="Times New Roman" w:cs="Times New Roman"/>
                <w:color w:val="000000"/>
                <w:kern w:val="0"/>
                <w14:ligatures w14:val="none"/>
              </w:rPr>
            </w:pPr>
            <w:r w:rsidRPr="0046036D">
              <w:rPr>
                <w:rFonts w:ascii="Times New Roman" w:hAnsi="Times New Roman" w:cs="Times New Roman"/>
                <w:color w:val="000000"/>
                <w:kern w:val="0"/>
                <w14:ligatures w14:val="none"/>
              </w:rPr>
              <w:t xml:space="preserve">Personalisation and a Person-Centred Approach to Care (Unit 06)  </w:t>
            </w:r>
          </w:p>
          <w:p w:rsidRPr="0046036D" w:rsidR="00636FBC" w:rsidP="2BEB74D9" w:rsidRDefault="00636FBC" w14:textId="77777777" w14:paraId="77022DE1">
            <w:pPr>
              <w:numPr>
                <w:ilvl w:val="0"/>
                <w:numId w:val="14"/>
              </w:numPr>
              <w:spacing w:before="100" w:beforeAutospacing="on" w:after="100" w:afterAutospacing="on"/>
              <w:rPr>
                <w:rFonts w:ascii="Times New Roman" w:hAnsi="Times New Roman" w:cs="Times New Roman"/>
                <w:color w:val="000000"/>
                <w:kern w:val="0"/>
                <w14:ligatures w14:val="none"/>
              </w:rPr>
            </w:pPr>
            <w:r w:rsidRPr="0046036D" w:rsidR="066E5B6F">
              <w:rPr>
                <w:rFonts w:ascii="Times New Roman" w:hAnsi="Times New Roman" w:cs="Times New Roman"/>
                <w:color w:val="000000"/>
                <w:kern w:val="0"/>
                <w14:ligatures w14:val="none"/>
              </w:rPr>
              <w:t xml:space="preserve">Safeguarding (Unit 07)  </w:t>
            </w:r>
          </w:p>
          <w:p w:rsidRPr="0046036D" w:rsidR="00636FBC" w:rsidP="2BEB74D9" w:rsidRDefault="00636FBC" w14:paraId="7A51D063" w14:textId="45E7FDDE">
            <w:pPr>
              <w:numPr>
                <w:ilvl w:val="0"/>
                <w:numId w:val="14"/>
              </w:numPr>
              <w:spacing w:before="100" w:beforeAutospacing="on" w:after="100" w:afterAutospacing="on"/>
              <w:rPr>
                <w:rFonts w:ascii="Times New Roman" w:hAnsi="Times New Roman" w:cs="Times New Roman"/>
                <w:color w:val="000000"/>
                <w:kern w:val="0"/>
                <w14:ligatures w14:val="none"/>
              </w:rPr>
            </w:pPr>
            <w:r w:rsidRPr="2BEB74D9" w:rsidR="08EA7503">
              <w:rPr>
                <w:rFonts w:ascii="Times New Roman" w:hAnsi="Times New Roman" w:cs="Times New Roman"/>
                <w:color w:val="000000" w:themeColor="text1" w:themeTint="FF" w:themeShade="FF"/>
              </w:rPr>
              <w:t>Sexual Health, Reproduction &amp; Early Development Stages (Unit 13)</w:t>
            </w:r>
          </w:p>
          <w:p w:rsidR="00636FBC" w:rsidP="2BEB74D9" w:rsidRDefault="00636FBC" w14:textId="77777777" w14:paraId="50AB201C">
            <w:pPr>
              <w:numPr>
                <w:ilvl w:val="0"/>
                <w:numId w:val="14"/>
              </w:numPr>
              <w:spacing w:before="100" w:beforeAutospacing="on" w:after="100" w:afterAutospacing="on"/>
              <w:rPr>
                <w:rFonts w:ascii="Times New Roman" w:hAnsi="Times New Roman" w:cs="Times New Roman"/>
                <w:color w:val="000000"/>
                <w:kern w:val="0"/>
                <w14:ligatures w14:val="none"/>
              </w:rPr>
            </w:pPr>
            <w:r w:rsidRPr="0046036D" w:rsidR="066E5B6F">
              <w:rPr>
                <w:rFonts w:ascii="Times New Roman" w:hAnsi="Times New Roman" w:cs="Times New Roman"/>
                <w:color w:val="000000"/>
                <w:kern w:val="0"/>
                <w14:ligatures w14:val="none"/>
              </w:rPr>
              <w:t>The Impact of Long-Term Physiological Conditions (Unit 14</w:t>
            </w:r>
            <w:r w:rsidR="066E5B6F">
              <w:rPr>
                <w:rFonts w:ascii="Times New Roman" w:hAnsi="Times New Roman" w:cs="Times New Roman"/>
                <w:color w:val="000000"/>
                <w:kern w:val="0"/>
                <w14:ligatures w14:val="none"/>
              </w:rPr>
              <w:t>)</w:t>
            </w:r>
            <w:r w:rsidRPr="0046036D" w:rsidR="066E5B6F">
              <w:rPr>
                <w:rFonts w:ascii="Times New Roman" w:hAnsi="Times New Roman" w:cs="Times New Roman"/>
                <w:color w:val="000000"/>
                <w:kern w:val="0"/>
                <w14:ligatures w14:val="none"/>
              </w:rPr>
              <w:t xml:space="preserve"> </w:t>
            </w:r>
          </w:p>
          <w:p w:rsidR="00636FBC" w:rsidP="2BEB74D9" w:rsidRDefault="00636FBC" w14:paraId="7FF1CD6F" w14:textId="0C77A3AB">
            <w:pPr>
              <w:numPr>
                <w:ilvl w:val="0"/>
                <w:numId w:val="14"/>
              </w:numPr>
              <w:spacing w:before="100" w:beforeAutospacing="on" w:after="100" w:afterAutospacing="on"/>
              <w:rPr>
                <w:rFonts w:ascii="Times New Roman" w:hAnsi="Times New Roman" w:cs="Times New Roman"/>
                <w:color w:val="000000"/>
                <w:kern w:val="0"/>
                <w14:ligatures w14:val="none"/>
              </w:rPr>
            </w:pPr>
            <w:r w:rsidRPr="2BEB74D9" w:rsidR="794584AE">
              <w:rPr>
                <w:rFonts w:ascii="Times New Roman" w:hAnsi="Times New Roman" w:cs="Times New Roman"/>
                <w:color w:val="000000" w:themeColor="text1" w:themeTint="FF" w:themeShade="FF"/>
              </w:rPr>
              <w:t>Promoting</w:t>
            </w:r>
            <w:r w:rsidRPr="2BEB74D9" w:rsidR="794584AE">
              <w:rPr>
                <w:rFonts w:ascii="Times New Roman" w:hAnsi="Times New Roman" w:cs="Times New Roman"/>
                <w:color w:val="000000" w:themeColor="text1" w:themeTint="FF" w:themeShade="FF"/>
              </w:rPr>
              <w:t xml:space="preserve"> Health and Wellbeing (Unit 15)</w:t>
            </w:r>
          </w:p>
          <w:p w:rsidR="00636FBC" w:rsidP="00636FBC" w:rsidRDefault="00636FBC" w14:paraId="06DBECCF" w14:textId="77777777">
            <w:pPr>
              <w:numPr>
                <w:ilvl w:val="0"/>
                <w:numId w:val="14"/>
              </w:numPr>
              <w:spacing w:before="100" w:beforeAutospacing="1" w:after="100" w:afterAutospacing="1"/>
              <w:rPr>
                <w:rFonts w:ascii="Times New Roman" w:hAnsi="Times New Roman" w:cs="Times New Roman"/>
                <w:color w:val="000000"/>
                <w:kern w:val="0"/>
                <w14:ligatures w14:val="none"/>
              </w:rPr>
            </w:pPr>
            <w:r w:rsidRPr="00636FBC">
              <w:rPr>
                <w:rFonts w:ascii="Times New Roman" w:hAnsi="Times New Roman" w:cs="Times New Roman"/>
                <w:color w:val="000000"/>
                <w:kern w:val="0"/>
                <w14:ligatures w14:val="none"/>
              </w:rPr>
              <w:t xml:space="preserve">Supporting People with Mental Health Conditions (Unit 17)  </w:t>
            </w:r>
          </w:p>
          <w:p w:rsidRPr="00636FBC" w:rsidR="00914C58" w:rsidP="00636FBC" w:rsidRDefault="00636FBC" w14:paraId="4A1BE52C" w14:textId="4F75661D">
            <w:pPr>
              <w:numPr>
                <w:ilvl w:val="0"/>
                <w:numId w:val="14"/>
              </w:numPr>
              <w:spacing w:before="100" w:beforeAutospacing="1" w:after="100" w:afterAutospacing="1"/>
              <w:rPr>
                <w:rFonts w:ascii="Times New Roman" w:hAnsi="Times New Roman" w:cs="Times New Roman"/>
                <w:color w:val="000000"/>
                <w:kern w:val="0"/>
                <w14:ligatures w14:val="none"/>
              </w:rPr>
            </w:pPr>
            <w:r w:rsidRPr="00636FBC">
              <w:rPr>
                <w:rFonts w:ascii="Times New Roman" w:hAnsi="Times New Roman" w:cs="Times New Roman"/>
                <w:color w:val="000000"/>
                <w:kern w:val="0"/>
                <w14:ligatures w14:val="none"/>
              </w:rPr>
              <w:t xml:space="preserve">Public Health (Unit 24)  </w:t>
            </w:r>
          </w:p>
        </w:tc>
      </w:tr>
    </w:tbl>
    <w:p w:rsidR="00914C58" w:rsidRDefault="00914C58" w14:paraId="6C5331AD" w14:textId="77777777"/>
    <w:p w:rsidRPr="008E21DE" w:rsidR="00914C58" w:rsidRDefault="00914C58" w14:paraId="5355C3EC" w14:textId="60262861">
      <w:pPr>
        <w:rPr>
          <w:b/>
          <w:bCs/>
        </w:rPr>
      </w:pPr>
      <w:r w:rsidRPr="008E21DE">
        <w:rPr>
          <w:b/>
          <w:bCs/>
        </w:rPr>
        <w:t>Key Stage 5 Curriculum Overview</w:t>
      </w:r>
    </w:p>
    <w:tbl>
      <w:tblPr>
        <w:tblStyle w:val="TableGrid"/>
        <w:tblpPr w:leftFromText="180" w:rightFromText="180" w:vertAnchor="text" w:tblpY="1"/>
        <w:tblOverlap w:val="never"/>
        <w:tblW w:w="15388" w:type="dxa"/>
        <w:tblLook w:val="04A0" w:firstRow="1" w:lastRow="0" w:firstColumn="1" w:lastColumn="0" w:noHBand="0" w:noVBand="1"/>
      </w:tblPr>
      <w:tblGrid>
        <w:gridCol w:w="1560"/>
        <w:gridCol w:w="1552"/>
        <w:gridCol w:w="2044"/>
        <w:gridCol w:w="2010"/>
        <w:gridCol w:w="2070"/>
        <w:gridCol w:w="1973"/>
        <w:gridCol w:w="2143"/>
        <w:gridCol w:w="2036"/>
      </w:tblGrid>
      <w:tr w:rsidRPr="006A6D4D" w:rsidR="006B544D" w:rsidTr="2BEB74D9" w14:paraId="4CDAA53B" w14:textId="77777777">
        <w:tc>
          <w:tcPr>
            <w:tcW w:w="1560" w:type="dxa"/>
            <w:shd w:val="clear" w:color="auto" w:fill="D9D9D9" w:themeFill="background1" w:themeFillShade="D9"/>
            <w:tcMar/>
          </w:tcPr>
          <w:p w:rsidRPr="006A6D4D" w:rsidR="006B544D" w:rsidP="00545A6A" w:rsidRDefault="006B544D" w14:paraId="4250E24F" w14:textId="77777777">
            <w:pPr>
              <w:jc w:val="center"/>
            </w:pPr>
            <w:r w:rsidRPr="006A6D4D">
              <w:t>Year</w:t>
            </w:r>
          </w:p>
        </w:tc>
        <w:tc>
          <w:tcPr>
            <w:tcW w:w="3596" w:type="dxa"/>
            <w:gridSpan w:val="2"/>
            <w:shd w:val="clear" w:color="auto" w:fill="D9D9D9" w:themeFill="background1" w:themeFillShade="D9"/>
            <w:tcMar/>
          </w:tcPr>
          <w:p w:rsidRPr="006A6D4D" w:rsidR="006B544D" w:rsidP="00545A6A" w:rsidRDefault="006B544D" w14:paraId="3406D8ED" w14:textId="77777777">
            <w:pPr>
              <w:jc w:val="center"/>
            </w:pPr>
            <w:r w:rsidRPr="006A6D4D">
              <w:t>Autumn Term</w:t>
            </w:r>
          </w:p>
        </w:tc>
        <w:tc>
          <w:tcPr>
            <w:tcW w:w="4080" w:type="dxa"/>
            <w:gridSpan w:val="2"/>
            <w:shd w:val="clear" w:color="auto" w:fill="D9D9D9" w:themeFill="background1" w:themeFillShade="D9"/>
            <w:tcMar/>
          </w:tcPr>
          <w:p w:rsidRPr="006A6D4D" w:rsidR="006B544D" w:rsidP="00545A6A" w:rsidRDefault="006B544D" w14:paraId="05BCD471" w14:textId="77777777">
            <w:pPr>
              <w:jc w:val="center"/>
            </w:pPr>
            <w:r w:rsidRPr="006A6D4D">
              <w:t>Spring Term</w:t>
            </w:r>
          </w:p>
        </w:tc>
        <w:tc>
          <w:tcPr>
            <w:tcW w:w="4116" w:type="dxa"/>
            <w:gridSpan w:val="2"/>
            <w:shd w:val="clear" w:color="auto" w:fill="D9D9D9" w:themeFill="background1" w:themeFillShade="D9"/>
            <w:tcMar/>
          </w:tcPr>
          <w:p w:rsidRPr="006A6D4D" w:rsidR="006B544D" w:rsidP="00545A6A" w:rsidRDefault="006B544D" w14:paraId="382EAC72" w14:textId="77777777">
            <w:pPr>
              <w:jc w:val="center"/>
            </w:pPr>
            <w:r w:rsidRPr="006A6D4D">
              <w:t>Summer Term</w:t>
            </w:r>
          </w:p>
        </w:tc>
        <w:tc>
          <w:tcPr>
            <w:tcW w:w="2036" w:type="dxa"/>
            <w:shd w:val="clear" w:color="auto" w:fill="D9D9D9" w:themeFill="background1" w:themeFillShade="D9"/>
            <w:tcMar/>
          </w:tcPr>
          <w:p w:rsidRPr="006A6D4D" w:rsidR="006B544D" w:rsidP="00545A6A" w:rsidRDefault="006B544D" w14:paraId="719A707F" w14:textId="77777777">
            <w:pPr>
              <w:jc w:val="center"/>
            </w:pPr>
          </w:p>
        </w:tc>
      </w:tr>
      <w:tr w:rsidRPr="00B62069" w:rsidR="006B544D" w:rsidTr="2BEB74D9" w14:paraId="69D580F9" w14:textId="77777777">
        <w:tc>
          <w:tcPr>
            <w:tcW w:w="1560" w:type="dxa"/>
            <w:shd w:val="clear" w:color="auto" w:fill="D9D9D9" w:themeFill="background1" w:themeFillShade="D9"/>
            <w:tcMar/>
          </w:tcPr>
          <w:p w:rsidRPr="006A6D4D" w:rsidR="006B544D" w:rsidP="00545A6A" w:rsidRDefault="006B544D" w14:paraId="7B01B441" w14:textId="77777777">
            <w:pPr>
              <w:jc w:val="center"/>
            </w:pPr>
          </w:p>
        </w:tc>
        <w:tc>
          <w:tcPr>
            <w:tcW w:w="1552" w:type="dxa"/>
            <w:shd w:val="clear" w:color="auto" w:fill="D9D9D9" w:themeFill="background1" w:themeFillShade="D9"/>
            <w:tcMar/>
          </w:tcPr>
          <w:p w:rsidRPr="00B62069" w:rsidR="006B544D" w:rsidP="00545A6A" w:rsidRDefault="006B544D" w14:paraId="0B6D0A11" w14:textId="77777777">
            <w:pPr>
              <w:jc w:val="center"/>
              <w:rPr>
                <w:sz w:val="18"/>
                <w:szCs w:val="18"/>
              </w:rPr>
            </w:pPr>
            <w:r w:rsidRPr="00B62069">
              <w:rPr>
                <w:sz w:val="18"/>
                <w:szCs w:val="18"/>
              </w:rPr>
              <w:t>Unit / Topic Covered</w:t>
            </w:r>
          </w:p>
        </w:tc>
        <w:tc>
          <w:tcPr>
            <w:tcW w:w="2044" w:type="dxa"/>
            <w:shd w:val="clear" w:color="auto" w:fill="D9D9D9" w:themeFill="background1" w:themeFillShade="D9"/>
            <w:tcMar/>
          </w:tcPr>
          <w:p w:rsidRPr="00B62069" w:rsidR="006B544D" w:rsidP="00545A6A" w:rsidRDefault="006B544D" w14:paraId="7127E9BE" w14:textId="77777777">
            <w:pPr>
              <w:jc w:val="center"/>
              <w:rPr>
                <w:sz w:val="18"/>
                <w:szCs w:val="18"/>
              </w:rPr>
            </w:pPr>
            <w:r w:rsidRPr="00B62069">
              <w:rPr>
                <w:sz w:val="18"/>
                <w:szCs w:val="18"/>
              </w:rPr>
              <w:t>Intended Outcomes (Knowledge and Skills)</w:t>
            </w:r>
          </w:p>
        </w:tc>
        <w:tc>
          <w:tcPr>
            <w:tcW w:w="2010" w:type="dxa"/>
            <w:shd w:val="clear" w:color="auto" w:fill="D9D9D9" w:themeFill="background1" w:themeFillShade="D9"/>
            <w:tcMar/>
          </w:tcPr>
          <w:p w:rsidRPr="00B62069" w:rsidR="006B544D" w:rsidP="00545A6A" w:rsidRDefault="006B544D" w14:paraId="233F0760" w14:textId="77777777">
            <w:pPr>
              <w:jc w:val="center"/>
              <w:rPr>
                <w:sz w:val="18"/>
                <w:szCs w:val="18"/>
              </w:rPr>
            </w:pPr>
            <w:r w:rsidRPr="00B62069">
              <w:rPr>
                <w:sz w:val="18"/>
                <w:szCs w:val="18"/>
              </w:rPr>
              <w:t>Unit / Topic Covered</w:t>
            </w:r>
          </w:p>
        </w:tc>
        <w:tc>
          <w:tcPr>
            <w:tcW w:w="2070" w:type="dxa"/>
            <w:shd w:val="clear" w:color="auto" w:fill="D9D9D9" w:themeFill="background1" w:themeFillShade="D9"/>
            <w:tcMar/>
          </w:tcPr>
          <w:p w:rsidRPr="00B62069" w:rsidR="006B544D" w:rsidP="00545A6A" w:rsidRDefault="006B544D" w14:paraId="440AB056" w14:textId="77777777">
            <w:pPr>
              <w:jc w:val="center"/>
              <w:rPr>
                <w:sz w:val="18"/>
                <w:szCs w:val="18"/>
              </w:rPr>
            </w:pPr>
            <w:r w:rsidRPr="00B62069">
              <w:rPr>
                <w:sz w:val="18"/>
                <w:szCs w:val="18"/>
              </w:rPr>
              <w:t>Intended Outcomes (Knowledge and Skills)</w:t>
            </w:r>
          </w:p>
        </w:tc>
        <w:tc>
          <w:tcPr>
            <w:tcW w:w="1973" w:type="dxa"/>
            <w:shd w:val="clear" w:color="auto" w:fill="D9D9D9" w:themeFill="background1" w:themeFillShade="D9"/>
            <w:tcMar/>
          </w:tcPr>
          <w:p w:rsidRPr="00B62069" w:rsidR="006B544D" w:rsidP="00545A6A" w:rsidRDefault="006B544D" w14:paraId="691BB180" w14:textId="77777777">
            <w:pPr>
              <w:jc w:val="center"/>
              <w:rPr>
                <w:sz w:val="18"/>
                <w:szCs w:val="18"/>
              </w:rPr>
            </w:pPr>
            <w:r w:rsidRPr="00B62069">
              <w:rPr>
                <w:sz w:val="18"/>
                <w:szCs w:val="18"/>
              </w:rPr>
              <w:t>Unit / Topic Covered</w:t>
            </w:r>
          </w:p>
        </w:tc>
        <w:tc>
          <w:tcPr>
            <w:tcW w:w="2143" w:type="dxa"/>
            <w:shd w:val="clear" w:color="auto" w:fill="D9D9D9" w:themeFill="background1" w:themeFillShade="D9"/>
            <w:tcMar/>
          </w:tcPr>
          <w:p w:rsidRPr="00B62069" w:rsidR="006B544D" w:rsidP="00545A6A" w:rsidRDefault="006B544D" w14:paraId="667568AB" w14:textId="77777777">
            <w:pPr>
              <w:jc w:val="center"/>
              <w:rPr>
                <w:sz w:val="18"/>
                <w:szCs w:val="18"/>
              </w:rPr>
            </w:pPr>
            <w:r w:rsidRPr="00B62069">
              <w:rPr>
                <w:sz w:val="18"/>
                <w:szCs w:val="18"/>
              </w:rPr>
              <w:t>Intended Outcomes (Knowledge and Skills)</w:t>
            </w:r>
          </w:p>
        </w:tc>
        <w:tc>
          <w:tcPr>
            <w:tcW w:w="2036" w:type="dxa"/>
            <w:shd w:val="clear" w:color="auto" w:fill="D9D9D9" w:themeFill="background1" w:themeFillShade="D9"/>
            <w:tcMar/>
          </w:tcPr>
          <w:p w:rsidRPr="00B62069" w:rsidR="006B544D" w:rsidP="00545A6A" w:rsidRDefault="006B544D" w14:paraId="413D5AE9" w14:textId="77777777">
            <w:pPr>
              <w:jc w:val="center"/>
              <w:rPr>
                <w:sz w:val="18"/>
                <w:szCs w:val="18"/>
              </w:rPr>
            </w:pPr>
            <w:r w:rsidRPr="00B62069">
              <w:rPr>
                <w:sz w:val="18"/>
                <w:szCs w:val="18"/>
              </w:rPr>
              <w:t xml:space="preserve">Useful resources / websites parents can access to support learning and progress. </w:t>
            </w:r>
          </w:p>
        </w:tc>
      </w:tr>
      <w:tr w:rsidRPr="00B62069" w:rsidR="006B544D" w:rsidTr="2BEB74D9" w14:paraId="71C5B3FC" w14:textId="77777777">
        <w:tc>
          <w:tcPr>
            <w:tcW w:w="1560" w:type="dxa"/>
            <w:shd w:val="clear" w:color="auto" w:fill="D9D9D9" w:themeFill="background1" w:themeFillShade="D9"/>
            <w:tcMar/>
          </w:tcPr>
          <w:p w:rsidRPr="00B62069" w:rsidR="006B544D" w:rsidP="00545A6A" w:rsidRDefault="006B544D" w14:paraId="5CB2EF89" w14:textId="77777777">
            <w:pPr>
              <w:jc w:val="center"/>
            </w:pPr>
          </w:p>
          <w:p w:rsidRPr="00B62069" w:rsidR="006B544D" w:rsidP="00545A6A" w:rsidRDefault="006B544D" w14:paraId="579C4671" w14:textId="77777777">
            <w:pPr>
              <w:jc w:val="center"/>
            </w:pPr>
            <w:r w:rsidRPr="00B62069">
              <w:t>12</w:t>
            </w:r>
          </w:p>
          <w:p w:rsidRPr="00B62069" w:rsidR="006B544D" w:rsidP="00545A6A" w:rsidRDefault="006B544D" w14:paraId="21473791" w14:textId="1900A275">
            <w:pPr>
              <w:jc w:val="center"/>
            </w:pPr>
            <w:r w:rsidR="0B465999">
              <w:rPr/>
              <w:t>DIPLOMA</w:t>
            </w:r>
            <w:r w:rsidR="3D4E68F1">
              <w:rPr/>
              <w:t xml:space="preserve"> (Teacher One)</w:t>
            </w:r>
          </w:p>
          <w:p w:rsidRPr="00B62069" w:rsidR="006B544D" w:rsidP="00545A6A" w:rsidRDefault="006B544D" w14:paraId="442B7956" w14:textId="77777777">
            <w:pPr>
              <w:jc w:val="center"/>
            </w:pPr>
          </w:p>
          <w:p w:rsidRPr="00B62069" w:rsidR="006B544D" w:rsidP="00545A6A" w:rsidRDefault="006B544D" w14:paraId="52DAB2E8" w14:textId="77777777">
            <w:pPr>
              <w:jc w:val="center"/>
            </w:pPr>
          </w:p>
          <w:p w:rsidRPr="00B62069" w:rsidR="006B544D" w:rsidP="00545A6A" w:rsidRDefault="006B544D" w14:paraId="2B0E3FE1" w14:textId="77777777">
            <w:pPr>
              <w:jc w:val="center"/>
            </w:pPr>
          </w:p>
          <w:p w:rsidRPr="00B62069" w:rsidR="006B544D" w:rsidP="00545A6A" w:rsidRDefault="006B544D" w14:paraId="5CB56D28" w14:textId="77777777">
            <w:pPr>
              <w:jc w:val="center"/>
            </w:pPr>
          </w:p>
          <w:p w:rsidRPr="00B62069" w:rsidR="006B544D" w:rsidP="00545A6A" w:rsidRDefault="006B544D" w14:paraId="3729903E" w14:textId="77777777">
            <w:pPr>
              <w:jc w:val="center"/>
            </w:pPr>
          </w:p>
          <w:p w:rsidRPr="00B62069" w:rsidR="006B544D" w:rsidP="00545A6A" w:rsidRDefault="006B544D" w14:paraId="508F65E7" w14:textId="77777777">
            <w:pPr>
              <w:jc w:val="center"/>
            </w:pPr>
          </w:p>
        </w:tc>
        <w:tc>
          <w:tcPr>
            <w:tcW w:w="1552" w:type="dxa"/>
            <w:tcMar/>
          </w:tcPr>
          <w:p w:rsidR="2BEB74D9" w:rsidP="2BEB74D9" w:rsidRDefault="2BEB74D9" w14:paraId="52A6F3F2" w14:textId="6BC4D890">
            <w:pPr>
              <w:pStyle w:val="Normal"/>
              <w:rPr>
                <w:sz w:val="16"/>
                <w:szCs w:val="16"/>
              </w:rPr>
            </w:pPr>
          </w:p>
          <w:p w:rsidR="2BEB74D9" w:rsidP="2BEB74D9" w:rsidRDefault="2BEB74D9" w14:paraId="544A93F6">
            <w:pPr>
              <w:rPr>
                <w:b w:val="1"/>
                <w:bCs w:val="1"/>
                <w:sz w:val="16"/>
                <w:szCs w:val="16"/>
                <w:u w:val="single"/>
              </w:rPr>
            </w:pPr>
            <w:r w:rsidRPr="2BEB74D9" w:rsidR="2BEB74D9">
              <w:rPr>
                <w:b w:val="1"/>
                <w:bCs w:val="1"/>
                <w:sz w:val="16"/>
                <w:szCs w:val="16"/>
                <w:u w:val="single"/>
              </w:rPr>
              <w:t>Unit 4</w:t>
            </w:r>
          </w:p>
          <w:p w:rsidR="2BEB74D9" w:rsidP="2BEB74D9" w:rsidRDefault="2BEB74D9" w14:paraId="34A32BD5">
            <w:pPr>
              <w:rPr>
                <w:sz w:val="16"/>
                <w:szCs w:val="16"/>
              </w:rPr>
            </w:pPr>
            <w:r w:rsidRPr="2BEB74D9" w:rsidR="2BEB74D9">
              <w:rPr>
                <w:sz w:val="16"/>
                <w:szCs w:val="16"/>
              </w:rPr>
              <w:t>(Exam Unit)</w:t>
            </w:r>
          </w:p>
          <w:p w:rsidR="2BEB74D9" w:rsidP="2BEB74D9" w:rsidRDefault="2BEB74D9" w14:paraId="3C6253AC">
            <w:pPr>
              <w:pStyle w:val="ListParagraph"/>
              <w:rPr>
                <w:sz w:val="16"/>
                <w:szCs w:val="16"/>
              </w:rPr>
            </w:pPr>
          </w:p>
          <w:p w:rsidR="2BEB74D9" w:rsidP="2BEB74D9" w:rsidRDefault="2BEB74D9" w14:paraId="0D05CFDE">
            <w:pPr>
              <w:rPr>
                <w:sz w:val="16"/>
                <w:szCs w:val="16"/>
              </w:rPr>
            </w:pPr>
            <w:r w:rsidRPr="2BEB74D9" w:rsidR="2BEB74D9">
              <w:rPr>
                <w:sz w:val="16"/>
                <w:szCs w:val="16"/>
              </w:rPr>
              <w:t>Anatomy and Physiology</w:t>
            </w:r>
          </w:p>
          <w:p w:rsidR="2BEB74D9" w:rsidP="2BEB74D9" w:rsidRDefault="2BEB74D9" w14:paraId="23A3D08B">
            <w:pPr>
              <w:rPr>
                <w:sz w:val="16"/>
                <w:szCs w:val="16"/>
              </w:rPr>
            </w:pPr>
          </w:p>
          <w:p w:rsidR="2BEB74D9" w:rsidP="2BEB74D9" w:rsidRDefault="2BEB74D9" w14:paraId="5E0FED9D">
            <w:pPr>
              <w:rPr>
                <w:sz w:val="16"/>
                <w:szCs w:val="16"/>
              </w:rPr>
            </w:pPr>
          </w:p>
          <w:p w:rsidR="2BEB74D9" w:rsidP="2BEB74D9" w:rsidRDefault="2BEB74D9" w14:paraId="07523905">
            <w:pPr>
              <w:rPr>
                <w:sz w:val="16"/>
                <w:szCs w:val="16"/>
              </w:rPr>
            </w:pPr>
          </w:p>
          <w:p w:rsidR="2BEB74D9" w:rsidP="2BEB74D9" w:rsidRDefault="2BEB74D9" w14:paraId="3EB4D560">
            <w:pPr>
              <w:rPr>
                <w:sz w:val="16"/>
                <w:szCs w:val="16"/>
              </w:rPr>
            </w:pPr>
          </w:p>
        </w:tc>
        <w:tc>
          <w:tcPr>
            <w:tcW w:w="2044" w:type="dxa"/>
            <w:tcMar/>
          </w:tcPr>
          <w:p w:rsidR="2BEB74D9" w:rsidP="2BEB74D9" w:rsidRDefault="2BEB74D9" w14:paraId="155890DC" w14:textId="0141A5DF">
            <w:pPr>
              <w:pStyle w:val="Normal"/>
              <w:rPr>
                <w:sz w:val="16"/>
                <w:szCs w:val="16"/>
              </w:rPr>
            </w:pPr>
          </w:p>
          <w:p w:rsidR="2BEB74D9" w:rsidP="2BEB74D9" w:rsidRDefault="2BEB74D9" w14:paraId="01D78FDB" w14:textId="5115FA62">
            <w:pPr>
              <w:pStyle w:val="Normal"/>
              <w:ind w:left="0"/>
              <w:rPr>
                <w:sz w:val="16"/>
                <w:szCs w:val="16"/>
              </w:rPr>
            </w:pPr>
            <w:r w:rsidRPr="2BEB74D9" w:rsidR="2BEB74D9">
              <w:rPr>
                <w:sz w:val="16"/>
                <w:szCs w:val="16"/>
              </w:rPr>
              <w:t>Cardiovascular</w:t>
            </w:r>
            <w:r w:rsidRPr="2BEB74D9" w:rsidR="494C3259">
              <w:rPr>
                <w:sz w:val="16"/>
                <w:szCs w:val="16"/>
              </w:rPr>
              <w:t xml:space="preserve"> </w:t>
            </w:r>
            <w:r w:rsidRPr="2BEB74D9" w:rsidR="2BEB74D9">
              <w:rPr>
                <w:sz w:val="16"/>
                <w:szCs w:val="16"/>
              </w:rPr>
              <w:t>System</w:t>
            </w:r>
          </w:p>
          <w:p w:rsidR="2BEB74D9" w:rsidP="2BEB74D9" w:rsidRDefault="2BEB74D9" w14:paraId="05F8849D" w14:textId="42863BF6">
            <w:pPr>
              <w:pStyle w:val="Normal"/>
              <w:ind w:left="0"/>
              <w:rPr>
                <w:sz w:val="16"/>
                <w:szCs w:val="16"/>
              </w:rPr>
            </w:pPr>
          </w:p>
          <w:p w:rsidR="2BEB74D9" w:rsidP="2BEB74D9" w:rsidRDefault="2BEB74D9" w14:paraId="144EA5BC">
            <w:pPr>
              <w:pStyle w:val="Normal"/>
              <w:ind w:left="0"/>
              <w:rPr>
                <w:sz w:val="16"/>
                <w:szCs w:val="16"/>
              </w:rPr>
            </w:pPr>
            <w:r w:rsidRPr="2BEB74D9" w:rsidR="2BEB74D9">
              <w:rPr>
                <w:sz w:val="16"/>
                <w:szCs w:val="16"/>
              </w:rPr>
              <w:t>Respiratory System</w:t>
            </w:r>
          </w:p>
          <w:p w:rsidR="2BEB74D9" w:rsidP="2BEB74D9" w:rsidRDefault="2BEB74D9" w14:paraId="7DBF567B" w14:textId="3B08A21B">
            <w:pPr>
              <w:rPr>
                <w:sz w:val="16"/>
                <w:szCs w:val="16"/>
              </w:rPr>
            </w:pPr>
            <w:r w:rsidRPr="2BEB74D9" w:rsidR="2BEB74D9">
              <w:rPr>
                <w:sz w:val="16"/>
                <w:szCs w:val="16"/>
              </w:rPr>
              <w:t xml:space="preserve">           </w:t>
            </w:r>
          </w:p>
          <w:p w:rsidR="2BEB74D9" w:rsidP="2BEB74D9" w:rsidRDefault="2BEB74D9" w14:paraId="17519904" w14:textId="358796DB">
            <w:pPr>
              <w:rPr>
                <w:sz w:val="16"/>
                <w:szCs w:val="16"/>
              </w:rPr>
            </w:pPr>
            <w:r w:rsidRPr="2BEB74D9" w:rsidR="2BEB74D9">
              <w:rPr>
                <w:sz w:val="16"/>
                <w:szCs w:val="16"/>
              </w:rPr>
              <w:t xml:space="preserve"> (Malfunctions &amp;     </w:t>
            </w:r>
          </w:p>
          <w:p w:rsidR="2BEB74D9" w:rsidP="2BEB74D9" w:rsidRDefault="2BEB74D9" w14:paraId="09E0D4F3">
            <w:pPr>
              <w:rPr>
                <w:sz w:val="16"/>
                <w:szCs w:val="16"/>
              </w:rPr>
            </w:pPr>
            <w:r w:rsidRPr="2BEB74D9" w:rsidR="2BEB74D9">
              <w:rPr>
                <w:sz w:val="16"/>
                <w:szCs w:val="16"/>
              </w:rPr>
              <w:t xml:space="preserve">            Treatments)</w:t>
            </w:r>
          </w:p>
        </w:tc>
        <w:tc>
          <w:tcPr>
            <w:tcW w:w="2010" w:type="dxa"/>
            <w:tcMar/>
          </w:tcPr>
          <w:p w:rsidR="2BEB74D9" w:rsidP="2BEB74D9" w:rsidRDefault="2BEB74D9" w14:paraId="1066A337">
            <w:pPr>
              <w:pStyle w:val="ListParagraph"/>
              <w:rPr>
                <w:sz w:val="16"/>
                <w:szCs w:val="16"/>
              </w:rPr>
            </w:pPr>
          </w:p>
          <w:p w:rsidR="2BEB74D9" w:rsidP="2BEB74D9" w:rsidRDefault="2BEB74D9" w14:paraId="78BCDC53" w14:textId="34CC654C">
            <w:pPr>
              <w:pStyle w:val="Normal"/>
              <w:rPr>
                <w:sz w:val="16"/>
                <w:szCs w:val="16"/>
              </w:rPr>
            </w:pPr>
            <w:r w:rsidRPr="2BEB74D9" w:rsidR="2BEB74D9">
              <w:rPr>
                <w:sz w:val="16"/>
                <w:szCs w:val="16"/>
              </w:rPr>
              <w:t xml:space="preserve"> </w:t>
            </w:r>
            <w:r w:rsidRPr="2BEB74D9" w:rsidR="2BEB74D9">
              <w:rPr>
                <w:b w:val="1"/>
                <w:bCs w:val="1"/>
                <w:sz w:val="16"/>
                <w:szCs w:val="16"/>
                <w:u w:val="single"/>
              </w:rPr>
              <w:t>Unit 4</w:t>
            </w:r>
            <w:r w:rsidRPr="2BEB74D9" w:rsidR="2BEB74D9">
              <w:rPr>
                <w:sz w:val="16"/>
                <w:szCs w:val="16"/>
              </w:rPr>
              <w:t xml:space="preserve"> Continued</w:t>
            </w:r>
          </w:p>
          <w:p w:rsidR="2BEB74D9" w:rsidP="2BEB74D9" w:rsidRDefault="2BEB74D9" w14:paraId="7ADBF999">
            <w:pPr>
              <w:rPr>
                <w:sz w:val="16"/>
                <w:szCs w:val="16"/>
              </w:rPr>
            </w:pPr>
          </w:p>
          <w:p w:rsidR="2BEB74D9" w:rsidP="2BEB74D9" w:rsidRDefault="2BEB74D9" w14:paraId="0E3F78B2">
            <w:pPr>
              <w:rPr>
                <w:sz w:val="16"/>
                <w:szCs w:val="16"/>
              </w:rPr>
            </w:pPr>
            <w:r w:rsidRPr="2BEB74D9" w:rsidR="2BEB74D9">
              <w:rPr>
                <w:sz w:val="16"/>
                <w:szCs w:val="16"/>
              </w:rPr>
              <w:t xml:space="preserve"> Anatomy and         </w:t>
            </w:r>
          </w:p>
          <w:p w:rsidR="2BEB74D9" w:rsidP="2BEB74D9" w:rsidRDefault="2BEB74D9" w14:paraId="6E21F881">
            <w:pPr>
              <w:rPr>
                <w:sz w:val="16"/>
                <w:szCs w:val="16"/>
              </w:rPr>
            </w:pPr>
            <w:r w:rsidRPr="2BEB74D9" w:rsidR="2BEB74D9">
              <w:rPr>
                <w:sz w:val="16"/>
                <w:szCs w:val="16"/>
              </w:rPr>
              <w:t xml:space="preserve">   Physiology</w:t>
            </w:r>
          </w:p>
          <w:p w:rsidR="2BEB74D9" w:rsidP="2BEB74D9" w:rsidRDefault="2BEB74D9" w14:paraId="1079D99D">
            <w:pPr>
              <w:rPr>
                <w:sz w:val="16"/>
                <w:szCs w:val="16"/>
              </w:rPr>
            </w:pPr>
          </w:p>
          <w:p w:rsidR="2BEB74D9" w:rsidP="2BEB74D9" w:rsidRDefault="2BEB74D9" w14:paraId="6755FBD0">
            <w:pPr>
              <w:rPr>
                <w:sz w:val="16"/>
                <w:szCs w:val="16"/>
              </w:rPr>
            </w:pPr>
          </w:p>
          <w:p w:rsidR="2BEB74D9" w:rsidP="2BEB74D9" w:rsidRDefault="2BEB74D9" w14:paraId="593D9AF7">
            <w:pPr>
              <w:rPr>
                <w:sz w:val="16"/>
                <w:szCs w:val="16"/>
              </w:rPr>
            </w:pPr>
          </w:p>
          <w:p w:rsidR="2BEB74D9" w:rsidP="2BEB74D9" w:rsidRDefault="2BEB74D9" w14:paraId="53353E81">
            <w:pPr>
              <w:rPr>
                <w:sz w:val="16"/>
                <w:szCs w:val="16"/>
              </w:rPr>
            </w:pPr>
          </w:p>
          <w:p w:rsidR="2BEB74D9" w:rsidP="2BEB74D9" w:rsidRDefault="2BEB74D9" w14:paraId="56487504">
            <w:pPr>
              <w:rPr>
                <w:sz w:val="16"/>
                <w:szCs w:val="16"/>
              </w:rPr>
            </w:pPr>
          </w:p>
        </w:tc>
        <w:tc>
          <w:tcPr>
            <w:tcW w:w="2070" w:type="dxa"/>
            <w:tcMar/>
          </w:tcPr>
          <w:p w:rsidR="2BEB74D9" w:rsidP="2BEB74D9" w:rsidRDefault="2BEB74D9" w14:paraId="0D0C7F98">
            <w:pPr>
              <w:pStyle w:val="ListParagraph"/>
              <w:rPr>
                <w:sz w:val="16"/>
                <w:szCs w:val="16"/>
              </w:rPr>
            </w:pPr>
          </w:p>
          <w:p w:rsidR="2BEB74D9" w:rsidP="2BEB74D9" w:rsidRDefault="2BEB74D9" w14:paraId="0EB53702" w14:textId="3C6E79F1">
            <w:pPr>
              <w:pStyle w:val="Normal"/>
              <w:ind w:left="0"/>
              <w:rPr>
                <w:sz w:val="16"/>
                <w:szCs w:val="16"/>
              </w:rPr>
            </w:pPr>
            <w:r w:rsidRPr="2BEB74D9" w:rsidR="2BEB74D9">
              <w:rPr>
                <w:sz w:val="16"/>
                <w:szCs w:val="16"/>
              </w:rPr>
              <w:t>M</w:t>
            </w:r>
            <w:r w:rsidRPr="2BEB74D9" w:rsidR="202EAD63">
              <w:rPr>
                <w:sz w:val="16"/>
                <w:szCs w:val="16"/>
              </w:rPr>
              <w:t>u</w:t>
            </w:r>
            <w:r w:rsidRPr="2BEB74D9" w:rsidR="2BEB74D9">
              <w:rPr>
                <w:sz w:val="16"/>
                <w:szCs w:val="16"/>
              </w:rPr>
              <w:t>sculoskeletal System</w:t>
            </w:r>
          </w:p>
          <w:p w:rsidR="2BEB74D9" w:rsidP="2BEB74D9" w:rsidRDefault="2BEB74D9" w14:paraId="2BACA587" w14:textId="2DE10BD4">
            <w:pPr>
              <w:pStyle w:val="Normal"/>
              <w:ind w:left="0"/>
              <w:rPr>
                <w:sz w:val="16"/>
                <w:szCs w:val="16"/>
              </w:rPr>
            </w:pPr>
          </w:p>
          <w:p w:rsidR="2BEB74D9" w:rsidP="2BEB74D9" w:rsidRDefault="2BEB74D9" w14:paraId="1EFC44AF">
            <w:pPr>
              <w:pStyle w:val="Normal"/>
              <w:ind w:left="0"/>
              <w:rPr>
                <w:sz w:val="16"/>
                <w:szCs w:val="16"/>
              </w:rPr>
            </w:pPr>
            <w:r w:rsidRPr="2BEB74D9" w:rsidR="2BEB74D9">
              <w:rPr>
                <w:sz w:val="16"/>
                <w:szCs w:val="16"/>
              </w:rPr>
              <w:t>Regulatory System</w:t>
            </w:r>
          </w:p>
          <w:p w:rsidR="2BEB74D9" w:rsidP="2BEB74D9" w:rsidRDefault="2BEB74D9" w14:paraId="00A2E2FE" w14:textId="041BAAC3">
            <w:pPr>
              <w:pStyle w:val="Normal"/>
              <w:ind w:left="0"/>
              <w:rPr>
                <w:sz w:val="16"/>
                <w:szCs w:val="16"/>
              </w:rPr>
            </w:pPr>
          </w:p>
          <w:p w:rsidR="2BEB74D9" w:rsidP="2BEB74D9" w:rsidRDefault="2BEB74D9" w14:paraId="667F0CD6">
            <w:pPr>
              <w:pStyle w:val="Normal"/>
              <w:ind w:left="0"/>
              <w:rPr>
                <w:sz w:val="16"/>
                <w:szCs w:val="16"/>
              </w:rPr>
            </w:pPr>
            <w:r w:rsidRPr="2BEB74D9" w:rsidR="2BEB74D9">
              <w:rPr>
                <w:sz w:val="16"/>
                <w:szCs w:val="16"/>
              </w:rPr>
              <w:t>(Malfunctions &amp; Treatments)</w:t>
            </w:r>
          </w:p>
        </w:tc>
        <w:tc>
          <w:tcPr>
            <w:tcW w:w="1973" w:type="dxa"/>
            <w:tcMar/>
          </w:tcPr>
          <w:p w:rsidR="2BEB74D9" w:rsidP="2BEB74D9" w:rsidRDefault="2BEB74D9" w14:paraId="26226453">
            <w:pPr>
              <w:pStyle w:val="ListParagraph"/>
              <w:rPr>
                <w:sz w:val="16"/>
                <w:szCs w:val="16"/>
              </w:rPr>
            </w:pPr>
          </w:p>
          <w:p w:rsidR="2BEB74D9" w:rsidP="2BEB74D9" w:rsidRDefault="2BEB74D9" w14:paraId="613E1C60" w14:textId="01055BE4">
            <w:pPr>
              <w:pStyle w:val="Normal"/>
              <w:ind w:left="0"/>
              <w:rPr>
                <w:sz w:val="16"/>
                <w:szCs w:val="16"/>
              </w:rPr>
            </w:pPr>
            <w:r w:rsidRPr="2BEB74D9" w:rsidR="2BEB74D9">
              <w:rPr>
                <w:sz w:val="16"/>
                <w:szCs w:val="16"/>
              </w:rPr>
              <w:t xml:space="preserve"> </w:t>
            </w:r>
            <w:r w:rsidRPr="2BEB74D9" w:rsidR="2BEB74D9">
              <w:rPr>
                <w:b w:val="1"/>
                <w:bCs w:val="1"/>
                <w:sz w:val="16"/>
                <w:szCs w:val="16"/>
                <w:u w:val="single"/>
              </w:rPr>
              <w:t>Unit 4</w:t>
            </w:r>
            <w:r w:rsidRPr="2BEB74D9" w:rsidR="2BEB74D9">
              <w:rPr>
                <w:sz w:val="16"/>
                <w:szCs w:val="16"/>
              </w:rPr>
              <w:t xml:space="preserve"> continued</w:t>
            </w:r>
          </w:p>
          <w:p w:rsidR="2BEB74D9" w:rsidP="2BEB74D9" w:rsidRDefault="2BEB74D9" w14:paraId="48C63910">
            <w:pPr>
              <w:rPr>
                <w:sz w:val="16"/>
                <w:szCs w:val="16"/>
              </w:rPr>
            </w:pPr>
          </w:p>
          <w:p w:rsidR="2BEB74D9" w:rsidP="2BEB74D9" w:rsidRDefault="2BEB74D9" w14:paraId="14F17111">
            <w:pPr>
              <w:rPr>
                <w:sz w:val="16"/>
                <w:szCs w:val="16"/>
              </w:rPr>
            </w:pPr>
            <w:r w:rsidRPr="2BEB74D9" w:rsidR="2BEB74D9">
              <w:rPr>
                <w:sz w:val="16"/>
                <w:szCs w:val="16"/>
              </w:rPr>
              <w:t xml:space="preserve">   Anatomy and    </w:t>
            </w:r>
          </w:p>
          <w:p w:rsidR="2BEB74D9" w:rsidP="2BEB74D9" w:rsidRDefault="2BEB74D9" w14:paraId="25AFFDBB" w14:textId="16DAAFDC">
            <w:pPr>
              <w:rPr>
                <w:sz w:val="16"/>
                <w:szCs w:val="16"/>
              </w:rPr>
            </w:pPr>
            <w:r w:rsidRPr="2BEB74D9" w:rsidR="2BEB74D9">
              <w:rPr>
                <w:sz w:val="16"/>
                <w:szCs w:val="16"/>
              </w:rPr>
              <w:t xml:space="preserve">       Physiology</w:t>
            </w:r>
          </w:p>
          <w:p w:rsidR="2BEB74D9" w:rsidP="2BEB74D9" w:rsidRDefault="2BEB74D9" w14:paraId="630ECB6A" w14:textId="53CC3A40">
            <w:pPr>
              <w:rPr>
                <w:sz w:val="16"/>
                <w:szCs w:val="16"/>
              </w:rPr>
            </w:pPr>
          </w:p>
          <w:p w:rsidR="2BEB74D9" w:rsidP="2BEB74D9" w:rsidRDefault="2BEB74D9" w14:paraId="2DBCC9E8" w14:textId="3188D6D4">
            <w:pPr>
              <w:rPr>
                <w:sz w:val="16"/>
                <w:szCs w:val="16"/>
              </w:rPr>
            </w:pPr>
          </w:p>
          <w:p w:rsidR="2BEB74D9" w:rsidP="2BEB74D9" w:rsidRDefault="2BEB74D9" w14:paraId="1FF66A4A" w14:textId="7A165F10">
            <w:pPr>
              <w:rPr>
                <w:sz w:val="16"/>
                <w:szCs w:val="16"/>
              </w:rPr>
            </w:pPr>
          </w:p>
          <w:p w:rsidR="221F0A93" w:rsidP="2BEB74D9" w:rsidRDefault="221F0A93" w14:paraId="7947C1C1">
            <w:pPr>
              <w:rPr>
                <w:b w:val="1"/>
                <w:bCs w:val="1"/>
                <w:sz w:val="16"/>
                <w:szCs w:val="16"/>
                <w:u w:val="single"/>
              </w:rPr>
            </w:pPr>
            <w:r w:rsidRPr="2BEB74D9" w:rsidR="221F0A93">
              <w:rPr>
                <w:b w:val="1"/>
                <w:bCs w:val="1"/>
                <w:sz w:val="16"/>
                <w:szCs w:val="16"/>
                <w:u w:val="single"/>
              </w:rPr>
              <w:t xml:space="preserve">Unit 5 </w:t>
            </w:r>
          </w:p>
          <w:p w:rsidR="221F0A93" w:rsidP="2BEB74D9" w:rsidRDefault="221F0A93" w14:paraId="2EC8585A">
            <w:pPr>
              <w:rPr>
                <w:sz w:val="16"/>
                <w:szCs w:val="16"/>
              </w:rPr>
            </w:pPr>
            <w:r w:rsidRPr="2BEB74D9" w:rsidR="221F0A93">
              <w:rPr>
                <w:sz w:val="16"/>
                <w:szCs w:val="16"/>
              </w:rPr>
              <w:t xml:space="preserve">Infection Control </w:t>
            </w:r>
          </w:p>
          <w:p w:rsidR="221F0A93" w:rsidP="2BEB74D9" w:rsidRDefault="221F0A93" w14:paraId="5782767C" w14:textId="201702B9">
            <w:pPr>
              <w:pStyle w:val="Normal"/>
              <w:rPr>
                <w:sz w:val="16"/>
                <w:szCs w:val="16"/>
              </w:rPr>
            </w:pPr>
            <w:r w:rsidRPr="2BEB74D9" w:rsidR="221F0A93">
              <w:rPr>
                <w:sz w:val="16"/>
                <w:szCs w:val="16"/>
              </w:rPr>
              <w:t>(Coursework)</w:t>
            </w:r>
          </w:p>
        </w:tc>
        <w:tc>
          <w:tcPr>
            <w:tcW w:w="2143" w:type="dxa"/>
            <w:tcMar/>
          </w:tcPr>
          <w:p w:rsidR="2BEB74D9" w:rsidP="2BEB74D9" w:rsidRDefault="2BEB74D9" w14:paraId="771892EB" w14:textId="6B91BC1C">
            <w:pPr>
              <w:pStyle w:val="Normal"/>
              <w:rPr>
                <w:sz w:val="16"/>
                <w:szCs w:val="16"/>
              </w:rPr>
            </w:pPr>
          </w:p>
          <w:p w:rsidR="2BEB74D9" w:rsidP="2BEB74D9" w:rsidRDefault="2BEB74D9" w14:paraId="4E6101D8">
            <w:pPr>
              <w:pStyle w:val="ListParagraph"/>
              <w:numPr>
                <w:ilvl w:val="0"/>
                <w:numId w:val="1"/>
              </w:numPr>
              <w:rPr>
                <w:sz w:val="16"/>
                <w:szCs w:val="16"/>
              </w:rPr>
            </w:pPr>
            <w:r w:rsidRPr="2BEB74D9" w:rsidR="2BEB74D9">
              <w:rPr>
                <w:sz w:val="16"/>
                <w:szCs w:val="16"/>
              </w:rPr>
              <w:t>Digestive System</w:t>
            </w:r>
          </w:p>
          <w:p w:rsidR="2BEB74D9" w:rsidP="2BEB74D9" w:rsidRDefault="2BEB74D9" w14:paraId="7F0AB0BD" w14:textId="7CD3B14F">
            <w:pPr>
              <w:ind w:left="360"/>
              <w:rPr>
                <w:sz w:val="16"/>
                <w:szCs w:val="16"/>
              </w:rPr>
            </w:pPr>
            <w:r w:rsidRPr="2BEB74D9" w:rsidR="2BEB74D9">
              <w:rPr>
                <w:sz w:val="16"/>
                <w:szCs w:val="16"/>
              </w:rPr>
              <w:t>(Malfunctions &amp; Treatments)</w:t>
            </w:r>
          </w:p>
          <w:p w:rsidR="2BEB74D9" w:rsidP="2BEB74D9" w:rsidRDefault="2BEB74D9" w14:paraId="23789F73" w14:textId="23A6114E">
            <w:pPr>
              <w:ind w:left="360"/>
              <w:rPr>
                <w:sz w:val="16"/>
                <w:szCs w:val="16"/>
              </w:rPr>
            </w:pPr>
          </w:p>
          <w:p w:rsidR="2BEB74D9" w:rsidP="2BEB74D9" w:rsidRDefault="2BEB74D9" w14:paraId="63DA9403" w14:textId="51084E30">
            <w:pPr>
              <w:ind w:left="360"/>
              <w:rPr>
                <w:sz w:val="16"/>
                <w:szCs w:val="16"/>
              </w:rPr>
            </w:pPr>
          </w:p>
          <w:p w:rsidR="2BEB74D9" w:rsidP="2BEB74D9" w:rsidRDefault="2BEB74D9" w14:paraId="7280EC43" w14:textId="3015200F">
            <w:pPr>
              <w:ind w:left="360"/>
              <w:rPr>
                <w:sz w:val="16"/>
                <w:szCs w:val="16"/>
              </w:rPr>
            </w:pPr>
          </w:p>
          <w:p w:rsidR="0F241B4A" w:rsidP="2BEB74D9" w:rsidRDefault="0F241B4A" w14:paraId="57C4AD24">
            <w:pPr>
              <w:pStyle w:val="ListParagraph"/>
              <w:numPr>
                <w:ilvl w:val="0"/>
                <w:numId w:val="5"/>
              </w:numPr>
              <w:rPr>
                <w:sz w:val="16"/>
                <w:szCs w:val="16"/>
              </w:rPr>
            </w:pPr>
            <w:r w:rsidRPr="2BEB74D9" w:rsidR="0F241B4A">
              <w:rPr>
                <w:sz w:val="16"/>
                <w:szCs w:val="16"/>
              </w:rPr>
              <w:t>The Role of HSC worker in controlling infection</w:t>
            </w:r>
          </w:p>
          <w:p w:rsidR="2BEB74D9" w:rsidP="2BEB74D9" w:rsidRDefault="2BEB74D9" w14:paraId="7A295CA2" w14:textId="0512B0DB">
            <w:pPr>
              <w:ind w:left="360"/>
              <w:rPr>
                <w:sz w:val="16"/>
                <w:szCs w:val="16"/>
              </w:rPr>
            </w:pPr>
          </w:p>
        </w:tc>
        <w:tc>
          <w:tcPr>
            <w:tcW w:w="2036" w:type="dxa"/>
            <w:tcMar/>
          </w:tcPr>
          <w:p w:rsidRPr="00B62069" w:rsidR="006B544D" w:rsidP="00545A6A" w:rsidRDefault="006B544D" w14:paraId="2A4D47BC" w14:textId="77777777">
            <w:pPr>
              <w:rPr>
                <w:sz w:val="16"/>
                <w:szCs w:val="16"/>
              </w:rPr>
            </w:pPr>
          </w:p>
        </w:tc>
      </w:tr>
      <w:tr w:rsidR="2BEB74D9" w:rsidTr="2BEB74D9" w14:paraId="3660AA9F">
        <w:trPr>
          <w:trHeight w:val="300"/>
        </w:trPr>
        <w:tc>
          <w:tcPr>
            <w:tcW w:w="1560" w:type="dxa"/>
            <w:shd w:val="clear" w:color="auto" w:fill="D9D9D9" w:themeFill="background1" w:themeFillShade="D9"/>
            <w:tcMar/>
          </w:tcPr>
          <w:p w:rsidR="0F241B4A" w:rsidP="2BEB74D9" w:rsidRDefault="0F241B4A" w14:paraId="7C6932DE">
            <w:pPr>
              <w:jc w:val="center"/>
            </w:pPr>
            <w:r w:rsidR="0F241B4A">
              <w:rPr/>
              <w:t>12</w:t>
            </w:r>
          </w:p>
          <w:p w:rsidR="0F241B4A" w:rsidP="2BEB74D9" w:rsidRDefault="0F241B4A" w14:paraId="7C7089CB">
            <w:pPr>
              <w:jc w:val="center"/>
            </w:pPr>
            <w:r w:rsidR="0F241B4A">
              <w:rPr/>
              <w:t>DIPLOMA</w:t>
            </w:r>
          </w:p>
          <w:p w:rsidR="21562014" w:rsidP="2BEB74D9" w:rsidRDefault="21562014" w14:paraId="56174244" w14:textId="16BB9263">
            <w:pPr>
              <w:jc w:val="center"/>
            </w:pPr>
            <w:r w:rsidR="21562014">
              <w:rPr/>
              <w:t>(Teacher Two)</w:t>
            </w:r>
          </w:p>
          <w:p w:rsidR="2BEB74D9" w:rsidP="2BEB74D9" w:rsidRDefault="2BEB74D9" w14:paraId="45EB7068" w14:textId="1E79144F">
            <w:pPr>
              <w:pStyle w:val="Normal"/>
              <w:jc w:val="center"/>
            </w:pPr>
          </w:p>
        </w:tc>
        <w:tc>
          <w:tcPr>
            <w:tcW w:w="1552" w:type="dxa"/>
            <w:tcMar/>
          </w:tcPr>
          <w:p w:rsidR="21562014" w:rsidP="2BEB74D9" w:rsidRDefault="21562014" w14:paraId="69982E54">
            <w:pPr>
              <w:rPr>
                <w:sz w:val="16"/>
                <w:szCs w:val="16"/>
              </w:rPr>
            </w:pPr>
            <w:r w:rsidRPr="2BEB74D9" w:rsidR="21562014">
              <w:rPr>
                <w:b w:val="1"/>
                <w:bCs w:val="1"/>
                <w:sz w:val="16"/>
                <w:szCs w:val="16"/>
                <w:u w:val="single"/>
              </w:rPr>
              <w:t>Unit 2</w:t>
            </w:r>
            <w:r w:rsidRPr="2BEB74D9" w:rsidR="21562014">
              <w:rPr>
                <w:sz w:val="16"/>
                <w:szCs w:val="16"/>
              </w:rPr>
              <w:t xml:space="preserve"> </w:t>
            </w:r>
          </w:p>
          <w:p w:rsidR="21562014" w:rsidP="2BEB74D9" w:rsidRDefault="21562014" w14:paraId="27A5B46B">
            <w:pPr>
              <w:rPr>
                <w:sz w:val="16"/>
                <w:szCs w:val="16"/>
              </w:rPr>
            </w:pPr>
            <w:r w:rsidRPr="2BEB74D9" w:rsidR="21562014">
              <w:rPr>
                <w:sz w:val="16"/>
                <w:szCs w:val="16"/>
              </w:rPr>
              <w:t>Exam Unit</w:t>
            </w:r>
          </w:p>
          <w:p w:rsidR="21562014" w:rsidP="2BEB74D9" w:rsidRDefault="21562014" w14:paraId="29D1A003" w14:textId="2912C765">
            <w:pPr>
              <w:pStyle w:val="Normal"/>
              <w:rPr>
                <w:sz w:val="16"/>
                <w:szCs w:val="16"/>
              </w:rPr>
            </w:pPr>
            <w:r w:rsidRPr="2BEB74D9" w:rsidR="21562014">
              <w:rPr>
                <w:sz w:val="16"/>
                <w:szCs w:val="16"/>
              </w:rPr>
              <w:t>Equality, Diversity and Rights in Health and Social Care</w:t>
            </w:r>
          </w:p>
          <w:p w:rsidR="2BEB74D9" w:rsidP="2BEB74D9" w:rsidRDefault="2BEB74D9" w14:paraId="6BF578D8" w14:textId="70492CC0">
            <w:pPr>
              <w:pStyle w:val="Normal"/>
              <w:rPr>
                <w:sz w:val="16"/>
                <w:szCs w:val="16"/>
              </w:rPr>
            </w:pPr>
          </w:p>
          <w:p w:rsidR="2BEB74D9" w:rsidP="2BEB74D9" w:rsidRDefault="2BEB74D9" w14:paraId="3CF23524" w14:textId="10E9D99E">
            <w:pPr>
              <w:pStyle w:val="Normal"/>
              <w:rPr>
                <w:sz w:val="16"/>
                <w:szCs w:val="16"/>
              </w:rPr>
            </w:pPr>
          </w:p>
          <w:p w:rsidR="2BEB74D9" w:rsidP="2BEB74D9" w:rsidRDefault="2BEB74D9" w14:paraId="57710F66" w14:textId="5CDFF27B">
            <w:pPr>
              <w:pStyle w:val="Normal"/>
              <w:rPr>
                <w:sz w:val="16"/>
                <w:szCs w:val="16"/>
              </w:rPr>
            </w:pPr>
          </w:p>
          <w:p w:rsidR="2BEB74D9" w:rsidP="2BEB74D9" w:rsidRDefault="2BEB74D9" w14:paraId="4C36D344" w14:textId="3A808456">
            <w:pPr>
              <w:pStyle w:val="Normal"/>
              <w:rPr>
                <w:sz w:val="16"/>
                <w:szCs w:val="16"/>
              </w:rPr>
            </w:pPr>
          </w:p>
          <w:p w:rsidR="2BEB74D9" w:rsidP="2BEB74D9" w:rsidRDefault="2BEB74D9" w14:paraId="70F601E0" w14:textId="4BF58D43">
            <w:pPr>
              <w:pStyle w:val="Normal"/>
              <w:rPr>
                <w:sz w:val="16"/>
                <w:szCs w:val="16"/>
              </w:rPr>
            </w:pPr>
          </w:p>
          <w:p w:rsidR="3B8CD14D" w:rsidP="2BEB74D9" w:rsidRDefault="3B8CD14D" w14:paraId="4093EBE8">
            <w:pPr>
              <w:rPr>
                <w:b w:val="1"/>
                <w:bCs w:val="1"/>
                <w:sz w:val="16"/>
                <w:szCs w:val="16"/>
                <w:u w:val="single"/>
              </w:rPr>
            </w:pPr>
            <w:r w:rsidRPr="2BEB74D9" w:rsidR="3B8CD14D">
              <w:rPr>
                <w:b w:val="1"/>
                <w:bCs w:val="1"/>
                <w:sz w:val="16"/>
                <w:szCs w:val="16"/>
                <w:u w:val="single"/>
              </w:rPr>
              <w:t xml:space="preserve">Unit 6 </w:t>
            </w:r>
          </w:p>
          <w:p w:rsidR="2BEB74D9" w:rsidP="2BEB74D9" w:rsidRDefault="2BEB74D9" w14:paraId="6B5EF825">
            <w:pPr>
              <w:rPr>
                <w:sz w:val="16"/>
                <w:szCs w:val="16"/>
              </w:rPr>
            </w:pPr>
          </w:p>
          <w:p w:rsidR="3B8CD14D" w:rsidP="2BEB74D9" w:rsidRDefault="3B8CD14D" w14:paraId="2EDD1942">
            <w:pPr>
              <w:rPr>
                <w:sz w:val="16"/>
                <w:szCs w:val="16"/>
              </w:rPr>
            </w:pPr>
            <w:r w:rsidRPr="2BEB74D9" w:rsidR="3B8CD14D">
              <w:rPr>
                <w:sz w:val="16"/>
                <w:szCs w:val="16"/>
              </w:rPr>
              <w:t>Personalisation and Person Centred Care</w:t>
            </w:r>
          </w:p>
          <w:p w:rsidR="3B8CD14D" w:rsidP="2BEB74D9" w:rsidRDefault="3B8CD14D" w14:paraId="727D21DC" w14:textId="3DF9D54F">
            <w:pPr>
              <w:pStyle w:val="Normal"/>
              <w:rPr>
                <w:sz w:val="16"/>
                <w:szCs w:val="16"/>
              </w:rPr>
            </w:pPr>
            <w:r w:rsidRPr="2BEB74D9" w:rsidR="3B8CD14D">
              <w:rPr>
                <w:sz w:val="16"/>
                <w:szCs w:val="16"/>
              </w:rPr>
              <w:t>(Coursework)</w:t>
            </w:r>
          </w:p>
          <w:p w:rsidR="2BEB74D9" w:rsidP="2BEB74D9" w:rsidRDefault="2BEB74D9" w14:paraId="2B543029" w14:textId="4BF56054">
            <w:pPr>
              <w:pStyle w:val="Normal"/>
              <w:rPr>
                <w:sz w:val="16"/>
                <w:szCs w:val="16"/>
              </w:rPr>
            </w:pPr>
          </w:p>
        </w:tc>
        <w:tc>
          <w:tcPr>
            <w:tcW w:w="2044" w:type="dxa"/>
            <w:tcMar/>
          </w:tcPr>
          <w:p w:rsidR="21562014" w:rsidP="2BEB74D9" w:rsidRDefault="21562014" w14:paraId="3767CB99">
            <w:pPr>
              <w:pStyle w:val="ListParagraph"/>
              <w:numPr>
                <w:ilvl w:val="0"/>
                <w:numId w:val="8"/>
              </w:numPr>
              <w:rPr>
                <w:sz w:val="16"/>
                <w:szCs w:val="16"/>
              </w:rPr>
            </w:pPr>
            <w:r w:rsidRPr="2BEB74D9" w:rsidR="21562014">
              <w:rPr>
                <w:sz w:val="16"/>
                <w:szCs w:val="16"/>
              </w:rPr>
              <w:t>Applying concepts of equality, diversity and rights in HSC environments</w:t>
            </w:r>
          </w:p>
          <w:p w:rsidR="21562014" w:rsidP="2BEB74D9" w:rsidRDefault="21562014" w14:paraId="6B26E3BC">
            <w:pPr>
              <w:pStyle w:val="ListParagraph"/>
              <w:numPr>
                <w:ilvl w:val="0"/>
                <w:numId w:val="8"/>
              </w:numPr>
              <w:rPr>
                <w:sz w:val="16"/>
                <w:szCs w:val="16"/>
              </w:rPr>
            </w:pPr>
            <w:r w:rsidRPr="2BEB74D9" w:rsidR="21562014">
              <w:rPr>
                <w:sz w:val="16"/>
                <w:szCs w:val="16"/>
              </w:rPr>
              <w:t>Discriminatory Practices</w:t>
            </w:r>
          </w:p>
          <w:p w:rsidR="21562014" w:rsidP="2BEB74D9" w:rsidRDefault="21562014" w14:paraId="4A180EC1">
            <w:pPr>
              <w:pStyle w:val="ListParagraph"/>
              <w:numPr>
                <w:ilvl w:val="0"/>
                <w:numId w:val="8"/>
              </w:numPr>
              <w:rPr>
                <w:sz w:val="16"/>
                <w:szCs w:val="16"/>
              </w:rPr>
            </w:pPr>
            <w:r w:rsidRPr="2BEB74D9" w:rsidR="21562014">
              <w:rPr>
                <w:sz w:val="16"/>
                <w:szCs w:val="16"/>
              </w:rPr>
              <w:t>Legislation</w:t>
            </w:r>
          </w:p>
          <w:p w:rsidR="2BEB74D9" w:rsidP="2BEB74D9" w:rsidRDefault="2BEB74D9" w14:paraId="79DA808E" w14:textId="33D37674">
            <w:pPr>
              <w:pStyle w:val="Normal"/>
              <w:rPr>
                <w:sz w:val="16"/>
                <w:szCs w:val="16"/>
              </w:rPr>
            </w:pPr>
          </w:p>
          <w:p w:rsidR="2BEB74D9" w:rsidP="2BEB74D9" w:rsidRDefault="2BEB74D9" w14:paraId="3745D797" w14:textId="51813DBB">
            <w:pPr>
              <w:pStyle w:val="Normal"/>
              <w:rPr>
                <w:sz w:val="16"/>
                <w:szCs w:val="16"/>
              </w:rPr>
            </w:pPr>
          </w:p>
          <w:p w:rsidR="37D4B2F0" w:rsidP="2BEB74D9" w:rsidRDefault="37D4B2F0" w14:paraId="1E56C550">
            <w:pPr>
              <w:pStyle w:val="ListParagraph"/>
              <w:numPr>
                <w:ilvl w:val="0"/>
                <w:numId w:val="4"/>
              </w:numPr>
              <w:rPr>
                <w:sz w:val="16"/>
                <w:szCs w:val="16"/>
              </w:rPr>
            </w:pPr>
            <w:r w:rsidRPr="2BEB74D9" w:rsidR="37D4B2F0">
              <w:rPr>
                <w:sz w:val="16"/>
                <w:szCs w:val="16"/>
              </w:rPr>
              <w:t>What is a person-centred approach?</w:t>
            </w:r>
          </w:p>
          <w:p w:rsidR="37D4B2F0" w:rsidP="2BEB74D9" w:rsidRDefault="37D4B2F0" w14:paraId="5FF9CC05">
            <w:pPr>
              <w:pStyle w:val="ListParagraph"/>
              <w:numPr>
                <w:ilvl w:val="0"/>
                <w:numId w:val="4"/>
              </w:numPr>
              <w:rPr>
                <w:sz w:val="16"/>
                <w:szCs w:val="16"/>
              </w:rPr>
            </w:pPr>
            <w:r w:rsidRPr="2BEB74D9" w:rsidR="37D4B2F0">
              <w:rPr>
                <w:sz w:val="16"/>
                <w:szCs w:val="16"/>
              </w:rPr>
              <w:t>Planning and conducting review meetings</w:t>
            </w:r>
          </w:p>
          <w:p w:rsidR="2BEB74D9" w:rsidP="2BEB74D9" w:rsidRDefault="2BEB74D9" w14:paraId="288FC2CA">
            <w:pPr>
              <w:rPr>
                <w:sz w:val="16"/>
                <w:szCs w:val="16"/>
              </w:rPr>
            </w:pPr>
          </w:p>
          <w:p w:rsidR="2BEB74D9" w:rsidP="2BEB74D9" w:rsidRDefault="2BEB74D9" w14:paraId="08AA8E5C" w14:textId="17C12437">
            <w:pPr>
              <w:pStyle w:val="Normal"/>
              <w:rPr>
                <w:sz w:val="16"/>
                <w:szCs w:val="16"/>
              </w:rPr>
            </w:pPr>
          </w:p>
        </w:tc>
        <w:tc>
          <w:tcPr>
            <w:tcW w:w="2010" w:type="dxa"/>
            <w:tcMar/>
          </w:tcPr>
          <w:p w:rsidR="37D4B2F0" w:rsidP="2BEB74D9" w:rsidRDefault="37D4B2F0" w14:paraId="109F4731">
            <w:pPr>
              <w:rPr>
                <w:b w:val="1"/>
                <w:bCs w:val="1"/>
                <w:sz w:val="16"/>
                <w:szCs w:val="16"/>
                <w:u w:val="single"/>
              </w:rPr>
            </w:pPr>
            <w:r w:rsidRPr="2BEB74D9" w:rsidR="37D4B2F0">
              <w:rPr>
                <w:b w:val="1"/>
                <w:bCs w:val="1"/>
                <w:sz w:val="16"/>
                <w:szCs w:val="16"/>
                <w:u w:val="single"/>
              </w:rPr>
              <w:t>UNIT 1</w:t>
            </w:r>
          </w:p>
          <w:p w:rsidR="37D4B2F0" w:rsidP="2BEB74D9" w:rsidRDefault="37D4B2F0" w14:paraId="4724B4AD">
            <w:pPr>
              <w:rPr>
                <w:sz w:val="16"/>
                <w:szCs w:val="16"/>
              </w:rPr>
            </w:pPr>
            <w:r w:rsidRPr="2BEB74D9" w:rsidR="37D4B2F0">
              <w:rPr>
                <w:sz w:val="16"/>
                <w:szCs w:val="16"/>
              </w:rPr>
              <w:t>(Coursework)</w:t>
            </w:r>
          </w:p>
          <w:p w:rsidR="37D4B2F0" w:rsidP="2BEB74D9" w:rsidRDefault="37D4B2F0" w14:paraId="1AB69A16">
            <w:pPr>
              <w:rPr>
                <w:sz w:val="16"/>
                <w:szCs w:val="16"/>
              </w:rPr>
            </w:pPr>
            <w:r w:rsidRPr="2BEB74D9" w:rsidR="37D4B2F0">
              <w:rPr>
                <w:sz w:val="16"/>
                <w:szCs w:val="16"/>
              </w:rPr>
              <w:t>(Until October half term)</w:t>
            </w:r>
          </w:p>
          <w:p w:rsidR="2BEB74D9" w:rsidP="2BEB74D9" w:rsidRDefault="2BEB74D9" w14:paraId="5708A5AD">
            <w:pPr>
              <w:rPr>
                <w:sz w:val="16"/>
                <w:szCs w:val="16"/>
              </w:rPr>
            </w:pPr>
          </w:p>
          <w:p w:rsidR="37D4B2F0" w:rsidP="2BEB74D9" w:rsidRDefault="37D4B2F0" w14:paraId="5545ECA2" w14:textId="6E03D43C">
            <w:pPr>
              <w:rPr>
                <w:sz w:val="16"/>
                <w:szCs w:val="16"/>
              </w:rPr>
            </w:pPr>
            <w:r w:rsidRPr="2BEB74D9" w:rsidR="37D4B2F0">
              <w:rPr>
                <w:sz w:val="16"/>
                <w:szCs w:val="16"/>
              </w:rPr>
              <w:t>Building Positive Relationships in Health and Social Care.</w:t>
            </w:r>
          </w:p>
          <w:p w:rsidR="2BEB74D9" w:rsidP="2BEB74D9" w:rsidRDefault="2BEB74D9" w14:paraId="758344F7" w14:textId="54C32D31">
            <w:pPr>
              <w:pStyle w:val="ListParagraph"/>
              <w:rPr>
                <w:sz w:val="16"/>
                <w:szCs w:val="16"/>
              </w:rPr>
            </w:pPr>
          </w:p>
        </w:tc>
        <w:tc>
          <w:tcPr>
            <w:tcW w:w="2070" w:type="dxa"/>
            <w:tcMar/>
          </w:tcPr>
          <w:p w:rsidR="37D4B2F0" w:rsidP="2BEB74D9" w:rsidRDefault="37D4B2F0" w14:paraId="2CD66F22">
            <w:pPr>
              <w:pStyle w:val="ListParagraph"/>
              <w:numPr>
                <w:ilvl w:val="0"/>
                <w:numId w:val="8"/>
              </w:numPr>
              <w:rPr>
                <w:sz w:val="16"/>
                <w:szCs w:val="16"/>
              </w:rPr>
            </w:pPr>
            <w:r w:rsidRPr="2BEB74D9" w:rsidR="37D4B2F0">
              <w:rPr>
                <w:sz w:val="16"/>
                <w:szCs w:val="16"/>
              </w:rPr>
              <w:t>Types of Relationships</w:t>
            </w:r>
          </w:p>
          <w:p w:rsidR="37D4B2F0" w:rsidP="2BEB74D9" w:rsidRDefault="37D4B2F0" w14:paraId="5B81BC55">
            <w:pPr>
              <w:pStyle w:val="ListParagraph"/>
              <w:numPr>
                <w:ilvl w:val="0"/>
                <w:numId w:val="8"/>
              </w:numPr>
              <w:rPr>
                <w:sz w:val="16"/>
                <w:szCs w:val="16"/>
              </w:rPr>
            </w:pPr>
            <w:r w:rsidRPr="2BEB74D9" w:rsidR="37D4B2F0">
              <w:rPr>
                <w:sz w:val="16"/>
                <w:szCs w:val="16"/>
              </w:rPr>
              <w:t>Relationship Contexts</w:t>
            </w:r>
          </w:p>
          <w:p w:rsidR="2BEB74D9" w:rsidP="2BEB74D9" w:rsidRDefault="2BEB74D9" w14:paraId="3E2C6F8A" w14:textId="4FE90E9E">
            <w:pPr>
              <w:pStyle w:val="ListParagraph"/>
              <w:rPr>
                <w:sz w:val="16"/>
                <w:szCs w:val="16"/>
              </w:rPr>
            </w:pPr>
          </w:p>
        </w:tc>
        <w:tc>
          <w:tcPr>
            <w:tcW w:w="1973" w:type="dxa"/>
            <w:tcMar/>
          </w:tcPr>
          <w:p w:rsidR="4709A719" w:rsidP="2BEB74D9" w:rsidRDefault="4709A719" w14:paraId="26FF4FC1">
            <w:pPr>
              <w:rPr>
                <w:b w:val="1"/>
                <w:bCs w:val="1"/>
                <w:sz w:val="16"/>
                <w:szCs w:val="16"/>
                <w:u w:val="single"/>
              </w:rPr>
            </w:pPr>
            <w:r w:rsidRPr="2BEB74D9" w:rsidR="4709A719">
              <w:rPr>
                <w:b w:val="1"/>
                <w:bCs w:val="1"/>
                <w:sz w:val="16"/>
                <w:szCs w:val="16"/>
                <w:u w:val="single"/>
              </w:rPr>
              <w:t>Unit 14</w:t>
            </w:r>
          </w:p>
          <w:p w:rsidR="4709A719" w:rsidP="2BEB74D9" w:rsidRDefault="4709A719" w14:paraId="09477F8B">
            <w:pPr>
              <w:rPr>
                <w:sz w:val="16"/>
                <w:szCs w:val="16"/>
              </w:rPr>
            </w:pPr>
            <w:r w:rsidRPr="2BEB74D9" w:rsidR="4709A719">
              <w:rPr>
                <w:sz w:val="16"/>
                <w:szCs w:val="16"/>
              </w:rPr>
              <w:t>The Impact of Physiological Conditions</w:t>
            </w:r>
          </w:p>
          <w:p w:rsidR="4709A719" w:rsidP="2BEB74D9" w:rsidRDefault="4709A719" w14:paraId="7A2D28D7">
            <w:pPr>
              <w:rPr>
                <w:sz w:val="16"/>
                <w:szCs w:val="16"/>
              </w:rPr>
            </w:pPr>
            <w:r w:rsidRPr="2BEB74D9" w:rsidR="4709A719">
              <w:rPr>
                <w:sz w:val="16"/>
                <w:szCs w:val="16"/>
              </w:rPr>
              <w:t>(Coursework)</w:t>
            </w:r>
          </w:p>
          <w:p w:rsidR="2BEB74D9" w:rsidP="2BEB74D9" w:rsidRDefault="2BEB74D9" w14:paraId="2ECEEFBD" w14:textId="308C8F19">
            <w:pPr>
              <w:rPr>
                <w:sz w:val="16"/>
                <w:szCs w:val="16"/>
              </w:rPr>
            </w:pPr>
          </w:p>
          <w:p w:rsidR="2BEB74D9" w:rsidP="2BEB74D9" w:rsidRDefault="2BEB74D9" w14:paraId="4E68BDC4" w14:textId="763FBA71">
            <w:pPr>
              <w:rPr>
                <w:sz w:val="16"/>
                <w:szCs w:val="16"/>
              </w:rPr>
            </w:pPr>
          </w:p>
          <w:p w:rsidR="2BEB74D9" w:rsidP="2BEB74D9" w:rsidRDefault="2BEB74D9" w14:paraId="75C2981D" w14:textId="4EAAB3DA">
            <w:pPr>
              <w:rPr>
                <w:sz w:val="16"/>
                <w:szCs w:val="16"/>
              </w:rPr>
            </w:pPr>
          </w:p>
          <w:p w:rsidR="2BEB74D9" w:rsidP="2BEB74D9" w:rsidRDefault="2BEB74D9" w14:paraId="1777E512" w14:textId="0BE9CFBC">
            <w:pPr>
              <w:rPr>
                <w:sz w:val="16"/>
                <w:szCs w:val="16"/>
              </w:rPr>
            </w:pPr>
          </w:p>
          <w:p w:rsidR="2BEB74D9" w:rsidP="2BEB74D9" w:rsidRDefault="2BEB74D9" w14:paraId="1F72F018" w14:textId="1B1CE5F7">
            <w:pPr>
              <w:rPr>
                <w:sz w:val="16"/>
                <w:szCs w:val="16"/>
              </w:rPr>
            </w:pPr>
          </w:p>
          <w:p w:rsidR="2BEB74D9" w:rsidP="2BEB74D9" w:rsidRDefault="2BEB74D9" w14:paraId="0EF5FB7C" w14:textId="298A1834">
            <w:pPr>
              <w:rPr>
                <w:sz w:val="16"/>
                <w:szCs w:val="16"/>
              </w:rPr>
            </w:pPr>
          </w:p>
          <w:p w:rsidR="2BEB74D9" w:rsidP="2BEB74D9" w:rsidRDefault="2BEB74D9" w14:paraId="0CF84441" w14:textId="07F86957">
            <w:pPr>
              <w:rPr>
                <w:sz w:val="16"/>
                <w:szCs w:val="16"/>
              </w:rPr>
            </w:pPr>
          </w:p>
          <w:p w:rsidR="2BEB74D9" w:rsidP="2BEB74D9" w:rsidRDefault="2BEB74D9" w14:paraId="140CF353" w14:textId="6A80A4DA">
            <w:pPr>
              <w:rPr>
                <w:sz w:val="16"/>
                <w:szCs w:val="16"/>
              </w:rPr>
            </w:pPr>
          </w:p>
          <w:p w:rsidR="2BEB74D9" w:rsidP="2BEB74D9" w:rsidRDefault="2BEB74D9" w14:paraId="1F41E2A8" w14:textId="5882DD38">
            <w:pPr>
              <w:rPr>
                <w:sz w:val="16"/>
                <w:szCs w:val="16"/>
              </w:rPr>
            </w:pPr>
          </w:p>
          <w:p w:rsidR="4709A719" w:rsidP="2BEB74D9" w:rsidRDefault="4709A719" w14:paraId="6C62090A" w14:textId="46CC1711">
            <w:pPr>
              <w:rPr>
                <w:b w:val="1"/>
                <w:bCs w:val="1"/>
                <w:sz w:val="16"/>
                <w:szCs w:val="16"/>
                <w:u w:val="single"/>
              </w:rPr>
            </w:pPr>
            <w:r w:rsidRPr="2BEB74D9" w:rsidR="4709A719">
              <w:rPr>
                <w:b w:val="1"/>
                <w:bCs w:val="1"/>
                <w:sz w:val="16"/>
                <w:szCs w:val="16"/>
                <w:u w:val="single"/>
              </w:rPr>
              <w:t>Unit 24</w:t>
            </w:r>
          </w:p>
          <w:p w:rsidR="4709A719" w:rsidP="2BEB74D9" w:rsidRDefault="4709A719" w14:paraId="6401CA08">
            <w:pPr>
              <w:rPr>
                <w:sz w:val="16"/>
                <w:szCs w:val="16"/>
              </w:rPr>
            </w:pPr>
            <w:r w:rsidRPr="2BEB74D9" w:rsidR="4709A719">
              <w:rPr>
                <w:sz w:val="16"/>
                <w:szCs w:val="16"/>
              </w:rPr>
              <w:t>(Coursework)</w:t>
            </w:r>
          </w:p>
          <w:p w:rsidR="2BEB74D9" w:rsidP="2BEB74D9" w:rsidRDefault="2BEB74D9" w14:paraId="015DF5E3">
            <w:pPr>
              <w:rPr>
                <w:sz w:val="16"/>
                <w:szCs w:val="16"/>
              </w:rPr>
            </w:pPr>
          </w:p>
          <w:p w:rsidR="4709A719" w:rsidP="2BEB74D9" w:rsidRDefault="4709A719" w14:paraId="69B6AFFC">
            <w:pPr>
              <w:rPr>
                <w:sz w:val="16"/>
                <w:szCs w:val="16"/>
              </w:rPr>
            </w:pPr>
            <w:r w:rsidRPr="2BEB74D9" w:rsidR="4709A719">
              <w:rPr>
                <w:sz w:val="16"/>
                <w:szCs w:val="16"/>
              </w:rPr>
              <w:t xml:space="preserve">    Public Health</w:t>
            </w:r>
          </w:p>
          <w:p w:rsidR="2BEB74D9" w:rsidP="2BEB74D9" w:rsidRDefault="2BEB74D9" w14:paraId="1F2B81D9" w14:textId="1C896198">
            <w:pPr>
              <w:rPr>
                <w:sz w:val="16"/>
                <w:szCs w:val="16"/>
              </w:rPr>
            </w:pPr>
          </w:p>
          <w:p w:rsidR="2BEB74D9" w:rsidP="2BEB74D9" w:rsidRDefault="2BEB74D9" w14:paraId="5757D143" w14:textId="4F30AAE4">
            <w:pPr>
              <w:pStyle w:val="ListParagraph"/>
              <w:rPr>
                <w:sz w:val="16"/>
                <w:szCs w:val="16"/>
              </w:rPr>
            </w:pPr>
          </w:p>
        </w:tc>
        <w:tc>
          <w:tcPr>
            <w:tcW w:w="2143" w:type="dxa"/>
            <w:tcMar/>
          </w:tcPr>
          <w:p w:rsidR="4709A719" w:rsidP="2BEB74D9" w:rsidRDefault="4709A719" w14:paraId="3B1D04B3">
            <w:pPr>
              <w:pStyle w:val="ListParagraph"/>
              <w:numPr>
                <w:ilvl w:val="0"/>
                <w:numId w:val="7"/>
              </w:numPr>
              <w:rPr>
                <w:sz w:val="16"/>
                <w:szCs w:val="16"/>
              </w:rPr>
            </w:pPr>
            <w:r w:rsidRPr="2BEB74D9" w:rsidR="4709A719">
              <w:rPr>
                <w:sz w:val="16"/>
                <w:szCs w:val="16"/>
              </w:rPr>
              <w:t>Causes &amp; Symptoms</w:t>
            </w:r>
          </w:p>
          <w:p w:rsidR="4709A719" w:rsidP="2BEB74D9" w:rsidRDefault="4709A719" w14:paraId="54D0D1F3">
            <w:pPr>
              <w:pStyle w:val="ListParagraph"/>
              <w:numPr>
                <w:ilvl w:val="0"/>
                <w:numId w:val="7"/>
              </w:numPr>
              <w:rPr>
                <w:sz w:val="16"/>
                <w:szCs w:val="16"/>
              </w:rPr>
            </w:pPr>
            <w:r w:rsidRPr="2BEB74D9" w:rsidR="4709A719">
              <w:rPr>
                <w:sz w:val="16"/>
                <w:szCs w:val="16"/>
              </w:rPr>
              <w:t>Effects</w:t>
            </w:r>
          </w:p>
          <w:p w:rsidR="4709A719" w:rsidP="2BEB74D9" w:rsidRDefault="4709A719" w14:paraId="1B35B19F">
            <w:pPr>
              <w:pStyle w:val="ListParagraph"/>
              <w:numPr>
                <w:ilvl w:val="0"/>
                <w:numId w:val="7"/>
              </w:numPr>
              <w:rPr>
                <w:sz w:val="16"/>
                <w:szCs w:val="16"/>
              </w:rPr>
            </w:pPr>
            <w:r w:rsidRPr="2BEB74D9" w:rsidR="4709A719">
              <w:rPr>
                <w:sz w:val="16"/>
                <w:szCs w:val="16"/>
              </w:rPr>
              <w:t>Care &amp; Support</w:t>
            </w:r>
          </w:p>
          <w:p w:rsidR="4709A719" w:rsidP="2BEB74D9" w:rsidRDefault="4709A719" w14:paraId="4E52D128">
            <w:pPr>
              <w:pStyle w:val="ListParagraph"/>
              <w:numPr>
                <w:ilvl w:val="0"/>
                <w:numId w:val="7"/>
              </w:numPr>
              <w:rPr>
                <w:sz w:val="16"/>
                <w:szCs w:val="16"/>
              </w:rPr>
            </w:pPr>
            <w:r w:rsidRPr="2BEB74D9" w:rsidR="4709A719">
              <w:rPr>
                <w:sz w:val="16"/>
                <w:szCs w:val="16"/>
              </w:rPr>
              <w:t>End of Life Care</w:t>
            </w:r>
          </w:p>
          <w:p w:rsidR="2BEB74D9" w:rsidP="2BEB74D9" w:rsidRDefault="2BEB74D9" w14:paraId="229471C0" w14:textId="4031848B">
            <w:pPr>
              <w:pStyle w:val="Normal"/>
              <w:rPr>
                <w:sz w:val="16"/>
                <w:szCs w:val="16"/>
              </w:rPr>
            </w:pPr>
          </w:p>
          <w:p w:rsidR="2BEB74D9" w:rsidP="2BEB74D9" w:rsidRDefault="2BEB74D9" w14:paraId="74C86A6C" w14:textId="17A148F9">
            <w:pPr>
              <w:pStyle w:val="Normal"/>
              <w:rPr>
                <w:sz w:val="16"/>
                <w:szCs w:val="16"/>
              </w:rPr>
            </w:pPr>
          </w:p>
          <w:p w:rsidR="2BEB74D9" w:rsidP="2BEB74D9" w:rsidRDefault="2BEB74D9" w14:paraId="5867221A" w14:textId="0496DE4E">
            <w:pPr>
              <w:pStyle w:val="Normal"/>
              <w:rPr>
                <w:sz w:val="16"/>
                <w:szCs w:val="16"/>
              </w:rPr>
            </w:pPr>
          </w:p>
          <w:p w:rsidR="2BEB74D9" w:rsidP="2BEB74D9" w:rsidRDefault="2BEB74D9" w14:paraId="3CEF53BF" w14:textId="1B221717">
            <w:pPr>
              <w:pStyle w:val="Normal"/>
              <w:rPr>
                <w:sz w:val="16"/>
                <w:szCs w:val="16"/>
              </w:rPr>
            </w:pPr>
          </w:p>
          <w:p w:rsidR="2BEB74D9" w:rsidP="2BEB74D9" w:rsidRDefault="2BEB74D9" w14:paraId="36A5AC3B" w14:textId="27210BB0">
            <w:pPr>
              <w:pStyle w:val="Normal"/>
              <w:rPr>
                <w:sz w:val="16"/>
                <w:szCs w:val="16"/>
              </w:rPr>
            </w:pPr>
          </w:p>
          <w:p w:rsidR="2BEB74D9" w:rsidP="2BEB74D9" w:rsidRDefault="2BEB74D9" w14:paraId="2B3227C6" w14:textId="6D674AED">
            <w:pPr>
              <w:pStyle w:val="Normal"/>
              <w:rPr>
                <w:sz w:val="16"/>
                <w:szCs w:val="16"/>
              </w:rPr>
            </w:pPr>
          </w:p>
          <w:p w:rsidR="4709A719" w:rsidP="2BEB74D9" w:rsidRDefault="4709A719" w14:paraId="27F6E61B">
            <w:pPr>
              <w:pStyle w:val="ListParagraph"/>
              <w:numPr>
                <w:ilvl w:val="0"/>
                <w:numId w:val="12"/>
              </w:numPr>
              <w:rPr>
                <w:sz w:val="16"/>
                <w:szCs w:val="16"/>
              </w:rPr>
            </w:pPr>
            <w:r w:rsidRPr="2BEB74D9" w:rsidR="4709A719">
              <w:rPr>
                <w:sz w:val="16"/>
                <w:szCs w:val="16"/>
              </w:rPr>
              <w:t>Protection &amp; Promotion of Public Health legislation, organisations)</w:t>
            </w:r>
          </w:p>
          <w:p w:rsidR="4709A719" w:rsidP="2BEB74D9" w:rsidRDefault="4709A719" w14:paraId="774D158C">
            <w:pPr>
              <w:pStyle w:val="ListParagraph"/>
              <w:numPr>
                <w:ilvl w:val="0"/>
                <w:numId w:val="12"/>
              </w:numPr>
              <w:rPr>
                <w:sz w:val="16"/>
                <w:szCs w:val="16"/>
              </w:rPr>
            </w:pPr>
            <w:r w:rsidRPr="2BEB74D9" w:rsidR="4709A719">
              <w:rPr>
                <w:sz w:val="16"/>
                <w:szCs w:val="16"/>
              </w:rPr>
              <w:t>Current Health Issues</w:t>
            </w:r>
          </w:p>
          <w:p w:rsidR="4709A719" w:rsidP="2BEB74D9" w:rsidRDefault="4709A719" w14:paraId="52CF5B40">
            <w:pPr>
              <w:pStyle w:val="ListParagraph"/>
              <w:numPr>
                <w:ilvl w:val="0"/>
                <w:numId w:val="12"/>
              </w:numPr>
              <w:rPr>
                <w:sz w:val="16"/>
                <w:szCs w:val="16"/>
              </w:rPr>
            </w:pPr>
            <w:r w:rsidRPr="2BEB74D9" w:rsidR="4709A719">
              <w:rPr>
                <w:sz w:val="16"/>
                <w:szCs w:val="16"/>
              </w:rPr>
              <w:t>Practitioners Involved in Public Health</w:t>
            </w:r>
          </w:p>
          <w:p w:rsidR="2BEB74D9" w:rsidP="2BEB74D9" w:rsidRDefault="2BEB74D9" w14:paraId="7EADB7B9" w14:textId="5CA647D4">
            <w:pPr>
              <w:pStyle w:val="Normal"/>
              <w:rPr>
                <w:sz w:val="16"/>
                <w:szCs w:val="16"/>
              </w:rPr>
            </w:pPr>
          </w:p>
        </w:tc>
        <w:tc>
          <w:tcPr>
            <w:tcW w:w="2036" w:type="dxa"/>
            <w:tcMar/>
          </w:tcPr>
          <w:p w:rsidR="2BEB74D9" w:rsidP="2BEB74D9" w:rsidRDefault="2BEB74D9" w14:paraId="7531C00F" w14:textId="57408982">
            <w:pPr>
              <w:pStyle w:val="Normal"/>
              <w:rPr>
                <w:sz w:val="16"/>
                <w:szCs w:val="16"/>
              </w:rPr>
            </w:pPr>
          </w:p>
        </w:tc>
      </w:tr>
      <w:tr w:rsidRPr="00C745DA" w:rsidR="006B544D" w:rsidTr="2BEB74D9" w14:paraId="6A3278E6" w14:textId="77777777">
        <w:tc>
          <w:tcPr>
            <w:tcW w:w="1560" w:type="dxa"/>
            <w:shd w:val="clear" w:color="auto" w:fill="D9D9D9" w:themeFill="background1" w:themeFillShade="D9"/>
            <w:tcMar/>
          </w:tcPr>
          <w:p w:rsidRPr="00B62069" w:rsidR="006B544D" w:rsidP="00545A6A" w:rsidRDefault="006B544D" w14:paraId="4896CFB2" w14:textId="77777777">
            <w:pPr>
              <w:jc w:val="center"/>
            </w:pPr>
            <w:r w:rsidR="0B465999">
              <w:rPr/>
              <w:t>13</w:t>
            </w:r>
          </w:p>
          <w:p w:rsidRPr="00B62069" w:rsidR="006B544D" w:rsidP="00545A6A" w:rsidRDefault="006B544D" w14:textId="77777777" w14:paraId="5538B27F">
            <w:pPr>
              <w:jc w:val="center"/>
            </w:pPr>
            <w:r w:rsidR="5B78A51D">
              <w:rPr/>
              <w:t>DIPLOMA</w:t>
            </w:r>
          </w:p>
          <w:p w:rsidRPr="00B62069" w:rsidR="006B544D" w:rsidP="00545A6A" w:rsidRDefault="006B544D" w14:paraId="5CAAB0F6" w14:textId="7296245A">
            <w:pPr>
              <w:jc w:val="center"/>
            </w:pPr>
            <w:r w:rsidR="60890441">
              <w:rPr/>
              <w:t>(Teacher One)</w:t>
            </w:r>
          </w:p>
          <w:p w:rsidRPr="00B62069" w:rsidR="006B544D" w:rsidP="00545A6A" w:rsidRDefault="006B544D" w14:paraId="1B53AA48" w14:textId="6D3040AB">
            <w:pPr>
              <w:jc w:val="center"/>
            </w:pPr>
          </w:p>
          <w:p w:rsidRPr="00B62069" w:rsidR="006B544D" w:rsidP="00545A6A" w:rsidRDefault="006B544D" w14:paraId="73B8489F" w14:textId="25E6B033">
            <w:pPr>
              <w:jc w:val="center"/>
            </w:pPr>
          </w:p>
        </w:tc>
        <w:tc>
          <w:tcPr>
            <w:tcW w:w="1552" w:type="dxa"/>
            <w:tcMar/>
          </w:tcPr>
          <w:p w:rsidRPr="00B62069" w:rsidR="006B544D" w:rsidP="2BEB74D9" w:rsidRDefault="006B544D" w14:textId="77777777" w14:paraId="5ABA08F2">
            <w:pPr>
              <w:rPr>
                <w:b w:val="1"/>
                <w:bCs w:val="1"/>
                <w:sz w:val="16"/>
                <w:szCs w:val="16"/>
                <w:u w:val="single"/>
              </w:rPr>
            </w:pPr>
            <w:r w:rsidRPr="2BEB74D9" w:rsidR="60890441">
              <w:rPr>
                <w:b w:val="1"/>
                <w:bCs w:val="1"/>
                <w:sz w:val="16"/>
                <w:szCs w:val="16"/>
                <w:u w:val="single"/>
              </w:rPr>
              <w:t xml:space="preserve">Unit 3 </w:t>
            </w:r>
          </w:p>
          <w:p w:rsidRPr="00B62069" w:rsidR="006B544D" w:rsidP="2BEB74D9" w:rsidRDefault="006B544D" w14:textId="77777777" w14:paraId="5FF01046">
            <w:pPr>
              <w:rPr>
                <w:sz w:val="16"/>
                <w:szCs w:val="16"/>
              </w:rPr>
            </w:pPr>
            <w:r w:rsidRPr="2BEB74D9" w:rsidR="60890441">
              <w:rPr>
                <w:sz w:val="16"/>
                <w:szCs w:val="16"/>
              </w:rPr>
              <w:t>Health, Safety and Security.</w:t>
            </w:r>
          </w:p>
          <w:p w:rsidRPr="00B62069" w:rsidR="006B544D" w:rsidP="00545A6A" w:rsidRDefault="006B544D" w14:paraId="0C4C8F89" w14:textId="13E04445">
            <w:pPr>
              <w:rPr>
                <w:sz w:val="16"/>
                <w:szCs w:val="16"/>
              </w:rPr>
            </w:pPr>
          </w:p>
        </w:tc>
        <w:tc>
          <w:tcPr>
            <w:tcW w:w="2044" w:type="dxa"/>
            <w:tcMar/>
          </w:tcPr>
          <w:p w:rsidRPr="00B62069" w:rsidR="006B544D" w:rsidP="2BEB74D9" w:rsidRDefault="006B544D" w14:textId="77777777" w14:paraId="728955FC">
            <w:pPr>
              <w:pStyle w:val="ListParagraph"/>
              <w:numPr>
                <w:ilvl w:val="0"/>
                <w:numId w:val="1"/>
              </w:numPr>
              <w:rPr>
                <w:sz w:val="16"/>
                <w:szCs w:val="16"/>
              </w:rPr>
            </w:pPr>
            <w:r w:rsidRPr="2BEB74D9" w:rsidR="60890441">
              <w:rPr>
                <w:sz w:val="16"/>
                <w:szCs w:val="16"/>
              </w:rPr>
              <w:t>Hazards in HSC environments</w:t>
            </w:r>
          </w:p>
          <w:p w:rsidRPr="00B62069" w:rsidR="006B544D" w:rsidP="2BEB74D9" w:rsidRDefault="006B544D" w14:textId="77777777" w14:paraId="2EFDB6D4">
            <w:pPr>
              <w:pStyle w:val="ListParagraph"/>
              <w:numPr>
                <w:ilvl w:val="0"/>
                <w:numId w:val="1"/>
              </w:numPr>
              <w:rPr>
                <w:sz w:val="16"/>
                <w:szCs w:val="16"/>
              </w:rPr>
            </w:pPr>
            <w:r w:rsidRPr="2BEB74D9" w:rsidR="60890441">
              <w:rPr>
                <w:sz w:val="16"/>
                <w:szCs w:val="16"/>
              </w:rPr>
              <w:t>Legislation, policies &amp; procedures</w:t>
            </w:r>
          </w:p>
          <w:p w:rsidRPr="00B62069" w:rsidR="006B544D" w:rsidP="2BEB74D9" w:rsidRDefault="006B544D" w14:textId="77777777" w14:paraId="1474BA1B">
            <w:pPr>
              <w:pStyle w:val="ListParagraph"/>
              <w:numPr>
                <w:ilvl w:val="0"/>
                <w:numId w:val="1"/>
              </w:numPr>
              <w:rPr>
                <w:sz w:val="16"/>
                <w:szCs w:val="16"/>
              </w:rPr>
            </w:pPr>
            <w:r w:rsidRPr="2BEB74D9" w:rsidR="60890441">
              <w:rPr>
                <w:sz w:val="16"/>
                <w:szCs w:val="16"/>
              </w:rPr>
              <w:t>Roles &amp; responsibilities of staff</w:t>
            </w:r>
          </w:p>
          <w:p w:rsidRPr="00B62069" w:rsidR="006B544D" w:rsidP="2BEB74D9" w:rsidRDefault="006B544D" w14:textId="77777777" w14:paraId="2268CEFC">
            <w:pPr>
              <w:pStyle w:val="ListParagraph"/>
              <w:numPr>
                <w:ilvl w:val="0"/>
                <w:numId w:val="1"/>
              </w:numPr>
              <w:rPr>
                <w:sz w:val="16"/>
                <w:szCs w:val="16"/>
              </w:rPr>
            </w:pPr>
            <w:r w:rsidRPr="2BEB74D9" w:rsidR="60890441">
              <w:rPr>
                <w:sz w:val="16"/>
                <w:szCs w:val="16"/>
              </w:rPr>
              <w:t>Responding to incidents &amp; emergencies</w:t>
            </w:r>
          </w:p>
          <w:p w:rsidRPr="00B62069" w:rsidR="006B544D" w:rsidP="00545A6A" w:rsidRDefault="006B544D" w14:paraId="33FCD018" w14:textId="331FF86B">
            <w:pPr>
              <w:pStyle w:val="ListParagraph"/>
              <w:rPr>
                <w:sz w:val="16"/>
                <w:szCs w:val="16"/>
              </w:rPr>
            </w:pPr>
          </w:p>
        </w:tc>
        <w:tc>
          <w:tcPr>
            <w:tcW w:w="2010" w:type="dxa"/>
            <w:tcMar/>
          </w:tcPr>
          <w:p w:rsidRPr="00B62069" w:rsidR="006B544D" w:rsidP="2BEB74D9" w:rsidRDefault="006B544D" w14:textId="77777777" w14:paraId="6532BBA9">
            <w:pPr>
              <w:rPr>
                <w:b w:val="1"/>
                <w:bCs w:val="1"/>
                <w:sz w:val="16"/>
                <w:szCs w:val="16"/>
                <w:u w:val="single"/>
              </w:rPr>
            </w:pPr>
            <w:r w:rsidRPr="2BEB74D9" w:rsidR="60890441">
              <w:rPr>
                <w:b w:val="1"/>
                <w:bCs w:val="1"/>
                <w:sz w:val="16"/>
                <w:szCs w:val="16"/>
                <w:u w:val="single"/>
              </w:rPr>
              <w:t>Unit 13</w:t>
            </w:r>
          </w:p>
          <w:p w:rsidRPr="00B62069" w:rsidR="006B544D" w:rsidP="2BEB74D9" w:rsidRDefault="006B544D" w14:textId="77777777" w14:paraId="2DBD9067">
            <w:pPr>
              <w:rPr>
                <w:sz w:val="16"/>
                <w:szCs w:val="16"/>
              </w:rPr>
            </w:pPr>
            <w:r w:rsidRPr="2BEB74D9" w:rsidR="60890441">
              <w:rPr>
                <w:sz w:val="16"/>
                <w:szCs w:val="16"/>
              </w:rPr>
              <w:t>(Coursework)</w:t>
            </w:r>
          </w:p>
          <w:p w:rsidRPr="00B62069" w:rsidR="006B544D" w:rsidP="2BEB74D9" w:rsidRDefault="006B544D" w14:textId="77777777" w14:paraId="173A7B60">
            <w:pPr>
              <w:rPr>
                <w:sz w:val="16"/>
                <w:szCs w:val="16"/>
              </w:rPr>
            </w:pPr>
          </w:p>
          <w:p w:rsidRPr="00B62069" w:rsidR="006B544D" w:rsidP="2BEB74D9" w:rsidRDefault="006B544D" w14:textId="77777777" w14:paraId="795FB515">
            <w:pPr>
              <w:rPr>
                <w:sz w:val="16"/>
                <w:szCs w:val="16"/>
              </w:rPr>
            </w:pPr>
            <w:r w:rsidRPr="2BEB74D9" w:rsidR="60890441">
              <w:rPr>
                <w:sz w:val="16"/>
                <w:szCs w:val="16"/>
              </w:rPr>
              <w:t>Sexual health, Reproduction and Early Development</w:t>
            </w:r>
          </w:p>
          <w:p w:rsidRPr="00B62069" w:rsidR="006B544D" w:rsidP="2BEB74D9" w:rsidRDefault="006B544D" w14:textId="77777777" w14:paraId="600FF7CB">
            <w:pPr>
              <w:pStyle w:val="ListParagraph"/>
              <w:rPr>
                <w:sz w:val="16"/>
                <w:szCs w:val="16"/>
              </w:rPr>
            </w:pPr>
          </w:p>
          <w:p w:rsidRPr="00B62069" w:rsidR="006B544D" w:rsidP="00545A6A" w:rsidRDefault="006B544D" w14:paraId="65076EF1" w14:textId="60EE5EC1">
            <w:pPr>
              <w:rPr>
                <w:sz w:val="16"/>
                <w:szCs w:val="16"/>
              </w:rPr>
            </w:pPr>
          </w:p>
        </w:tc>
        <w:tc>
          <w:tcPr>
            <w:tcW w:w="2070" w:type="dxa"/>
            <w:tcMar/>
          </w:tcPr>
          <w:p w:rsidRPr="00B62069" w:rsidR="006B544D" w:rsidP="2BEB74D9" w:rsidRDefault="006B544D" w14:textId="77777777" w14:paraId="4803CAB3">
            <w:pPr>
              <w:pStyle w:val="ListParagraph"/>
              <w:numPr>
                <w:ilvl w:val="0"/>
                <w:numId w:val="11"/>
              </w:numPr>
              <w:rPr>
                <w:sz w:val="16"/>
                <w:szCs w:val="16"/>
              </w:rPr>
            </w:pPr>
            <w:r w:rsidRPr="2BEB74D9" w:rsidR="60890441">
              <w:rPr>
                <w:sz w:val="16"/>
                <w:szCs w:val="16"/>
              </w:rPr>
              <w:t>Sexual health &amp; contraception</w:t>
            </w:r>
          </w:p>
          <w:p w:rsidRPr="00B62069" w:rsidR="006B544D" w:rsidP="2BEB74D9" w:rsidRDefault="006B544D" w14:textId="77777777" w14:paraId="2744651E">
            <w:pPr>
              <w:pStyle w:val="ListParagraph"/>
              <w:numPr>
                <w:ilvl w:val="0"/>
                <w:numId w:val="11"/>
              </w:numPr>
              <w:rPr>
                <w:sz w:val="16"/>
                <w:szCs w:val="16"/>
              </w:rPr>
            </w:pPr>
            <w:r w:rsidRPr="2BEB74D9" w:rsidR="60890441">
              <w:rPr>
                <w:sz w:val="16"/>
                <w:szCs w:val="16"/>
              </w:rPr>
              <w:t>Prenatal health</w:t>
            </w:r>
          </w:p>
          <w:p w:rsidRPr="00B62069" w:rsidR="006B544D" w:rsidP="2BEB74D9" w:rsidRDefault="006B544D" w14:textId="77777777" w14:paraId="218274D0">
            <w:pPr>
              <w:pStyle w:val="ListParagraph"/>
              <w:numPr>
                <w:ilvl w:val="0"/>
                <w:numId w:val="11"/>
              </w:numPr>
              <w:rPr>
                <w:sz w:val="16"/>
                <w:szCs w:val="16"/>
              </w:rPr>
            </w:pPr>
            <w:r w:rsidRPr="2BEB74D9" w:rsidR="60890441">
              <w:rPr>
                <w:sz w:val="16"/>
                <w:szCs w:val="16"/>
              </w:rPr>
              <w:t>Health in pregnancy</w:t>
            </w:r>
          </w:p>
          <w:p w:rsidRPr="00B62069" w:rsidR="006B544D" w:rsidP="2BEB74D9" w:rsidRDefault="006B544D" w14:paraId="24B27DF5" w14:textId="74E6DBC2">
            <w:pPr>
              <w:pStyle w:val="Normal"/>
              <w:rPr>
                <w:sz w:val="16"/>
                <w:szCs w:val="16"/>
              </w:rPr>
            </w:pPr>
            <w:r w:rsidRPr="2BEB74D9" w:rsidR="60890441">
              <w:rPr>
                <w:sz w:val="16"/>
                <w:szCs w:val="16"/>
              </w:rPr>
              <w:t>Postnatal care</w:t>
            </w:r>
          </w:p>
        </w:tc>
        <w:tc>
          <w:tcPr>
            <w:tcW w:w="1973" w:type="dxa"/>
            <w:tcMar/>
          </w:tcPr>
          <w:p w:rsidRPr="00C745DA" w:rsidR="006B544D" w:rsidP="2BEB74D9" w:rsidRDefault="006B544D" w14:paraId="41C5FA44" w14:textId="1D3D2583">
            <w:pPr>
              <w:rPr>
                <w:b w:val="1"/>
                <w:bCs w:val="1"/>
                <w:sz w:val="16"/>
                <w:szCs w:val="16"/>
                <w:u w:val="single"/>
              </w:rPr>
            </w:pPr>
            <w:r w:rsidRPr="2BEB74D9" w:rsidR="4F3DFD0F">
              <w:rPr>
                <w:b w:val="1"/>
                <w:bCs w:val="1"/>
                <w:sz w:val="16"/>
                <w:szCs w:val="16"/>
                <w:u w:val="single"/>
              </w:rPr>
              <w:t>Unit 15</w:t>
            </w:r>
          </w:p>
          <w:p w:rsidRPr="00C745DA" w:rsidR="006B544D" w:rsidP="2BEB74D9" w:rsidRDefault="006B544D" w14:textId="77777777" w14:paraId="5B2F35C5">
            <w:pPr>
              <w:rPr>
                <w:sz w:val="16"/>
                <w:szCs w:val="16"/>
              </w:rPr>
            </w:pPr>
            <w:r w:rsidRPr="2BEB74D9" w:rsidR="4F3DFD0F">
              <w:rPr>
                <w:sz w:val="16"/>
                <w:szCs w:val="16"/>
              </w:rPr>
              <w:t>(Coursework)</w:t>
            </w:r>
          </w:p>
          <w:p w:rsidRPr="00C745DA" w:rsidR="006B544D" w:rsidP="2BEB74D9" w:rsidRDefault="006B544D" w14:paraId="1B506788" w14:textId="41DD40F4">
            <w:pPr>
              <w:pStyle w:val="Normal"/>
              <w:rPr>
                <w:sz w:val="16"/>
                <w:szCs w:val="16"/>
              </w:rPr>
            </w:pPr>
          </w:p>
          <w:p w:rsidRPr="00C745DA" w:rsidR="006B544D" w:rsidP="2BEB74D9" w:rsidRDefault="006B544D" w14:paraId="33A365D7" w14:textId="33E12ED0">
            <w:pPr>
              <w:pStyle w:val="Normal"/>
              <w:rPr>
                <w:sz w:val="16"/>
                <w:szCs w:val="16"/>
              </w:rPr>
            </w:pPr>
            <w:r w:rsidRPr="2BEB74D9" w:rsidR="61D682BC">
              <w:rPr>
                <w:sz w:val="16"/>
                <w:szCs w:val="16"/>
              </w:rPr>
              <w:t>Promoiting Health and Wellbeing</w:t>
            </w:r>
          </w:p>
        </w:tc>
        <w:tc>
          <w:tcPr>
            <w:tcW w:w="2143" w:type="dxa"/>
            <w:tcMar/>
          </w:tcPr>
          <w:p w:rsidRPr="00C745DA" w:rsidR="006B544D" w:rsidP="00545A6A" w:rsidRDefault="006B544D" w14:paraId="1E86C86B" w14:textId="77777777">
            <w:pPr>
              <w:pStyle w:val="ListParagraph"/>
              <w:rPr>
                <w:sz w:val="16"/>
                <w:szCs w:val="16"/>
              </w:rPr>
            </w:pPr>
          </w:p>
        </w:tc>
        <w:tc>
          <w:tcPr>
            <w:tcW w:w="2036" w:type="dxa"/>
            <w:tcMar/>
          </w:tcPr>
          <w:p w:rsidRPr="00C745DA" w:rsidR="006B544D" w:rsidP="00545A6A" w:rsidRDefault="006B544D" w14:paraId="33C36625" w14:textId="77777777">
            <w:pPr>
              <w:rPr>
                <w:sz w:val="16"/>
                <w:szCs w:val="16"/>
              </w:rPr>
            </w:pPr>
          </w:p>
        </w:tc>
      </w:tr>
      <w:tr w:rsidR="2BEB74D9" w:rsidTr="2BEB74D9" w14:paraId="3C12CC43">
        <w:trPr>
          <w:trHeight w:val="300"/>
        </w:trPr>
        <w:tc>
          <w:tcPr>
            <w:tcW w:w="1560" w:type="dxa"/>
            <w:shd w:val="clear" w:color="auto" w:fill="D9D9D9" w:themeFill="background1" w:themeFillShade="D9"/>
            <w:tcMar/>
          </w:tcPr>
          <w:p w:rsidR="60890441" w:rsidP="2BEB74D9" w:rsidRDefault="60890441" w14:paraId="52F4B19B" w14:textId="5E2571D8">
            <w:pPr>
              <w:jc w:val="center"/>
              <w:rPr>
                <w:rFonts w:ascii="Aptos" w:hAnsi="Aptos" w:eastAsia="Aptos" w:cs="Aptos"/>
                <w:b w:val="0"/>
                <w:bCs w:val="0"/>
                <w:i w:val="0"/>
                <w:iCs w:val="0"/>
                <w:caps w:val="0"/>
                <w:smallCaps w:val="0"/>
                <w:noProof w:val="0"/>
                <w:color w:val="000000" w:themeColor="text1" w:themeTint="FF" w:themeShade="FF"/>
                <w:sz w:val="22"/>
                <w:szCs w:val="22"/>
                <w:lang w:val="en-GB"/>
              </w:rPr>
            </w:pPr>
            <w:r w:rsidRPr="2BEB74D9" w:rsidR="60890441">
              <w:rPr>
                <w:rFonts w:ascii="Aptos" w:hAnsi="Aptos" w:eastAsia="Aptos" w:cs="Aptos"/>
                <w:b w:val="0"/>
                <w:bCs w:val="0"/>
                <w:i w:val="0"/>
                <w:iCs w:val="0"/>
                <w:caps w:val="0"/>
                <w:smallCaps w:val="0"/>
                <w:noProof w:val="0"/>
                <w:color w:val="000000" w:themeColor="text1" w:themeTint="FF" w:themeShade="FF"/>
                <w:sz w:val="22"/>
                <w:szCs w:val="22"/>
                <w:lang w:val="en-GB"/>
              </w:rPr>
              <w:t>13</w:t>
            </w:r>
          </w:p>
          <w:p w:rsidR="60890441" w:rsidP="2BEB74D9" w:rsidRDefault="60890441" w14:paraId="7EB622E2" w14:textId="6253B518">
            <w:pPr>
              <w:jc w:val="center"/>
              <w:rPr>
                <w:rFonts w:ascii="Aptos" w:hAnsi="Aptos" w:eastAsia="Aptos" w:cs="Aptos"/>
                <w:b w:val="0"/>
                <w:bCs w:val="0"/>
                <w:i w:val="0"/>
                <w:iCs w:val="0"/>
                <w:caps w:val="0"/>
                <w:smallCaps w:val="0"/>
                <w:noProof w:val="0"/>
                <w:color w:val="000000" w:themeColor="text1" w:themeTint="FF" w:themeShade="FF"/>
                <w:sz w:val="22"/>
                <w:szCs w:val="22"/>
                <w:lang w:val="en-GB"/>
              </w:rPr>
            </w:pPr>
            <w:r w:rsidRPr="2BEB74D9" w:rsidR="60890441">
              <w:rPr>
                <w:rFonts w:ascii="Aptos" w:hAnsi="Aptos" w:eastAsia="Aptos" w:cs="Aptos"/>
                <w:b w:val="0"/>
                <w:bCs w:val="0"/>
                <w:i w:val="0"/>
                <w:iCs w:val="0"/>
                <w:caps w:val="0"/>
                <w:smallCaps w:val="0"/>
                <w:noProof w:val="0"/>
                <w:color w:val="000000" w:themeColor="text1" w:themeTint="FF" w:themeShade="FF"/>
                <w:sz w:val="22"/>
                <w:szCs w:val="22"/>
                <w:lang w:val="en-GB"/>
              </w:rPr>
              <w:t>DIPLOMA</w:t>
            </w:r>
          </w:p>
          <w:p w:rsidR="60890441" w:rsidP="2BEB74D9" w:rsidRDefault="60890441" w14:paraId="5C28D031" w14:textId="45F8BF10">
            <w:pPr>
              <w:pStyle w:val="Normal"/>
              <w:jc w:val="center"/>
            </w:pPr>
            <w:r w:rsidRPr="2BEB74D9" w:rsidR="60890441">
              <w:rPr>
                <w:rFonts w:ascii="Aptos" w:hAnsi="Aptos" w:eastAsia="Aptos" w:cs="Aptos"/>
                <w:b w:val="0"/>
                <w:bCs w:val="0"/>
                <w:i w:val="0"/>
                <w:iCs w:val="0"/>
                <w:caps w:val="0"/>
                <w:smallCaps w:val="0"/>
                <w:noProof w:val="0"/>
                <w:color w:val="000000" w:themeColor="text1" w:themeTint="FF" w:themeShade="FF"/>
                <w:sz w:val="22"/>
                <w:szCs w:val="22"/>
                <w:lang w:val="en-GB"/>
              </w:rPr>
              <w:t>(Teacher Two)</w:t>
            </w:r>
          </w:p>
        </w:tc>
        <w:tc>
          <w:tcPr>
            <w:tcW w:w="1552" w:type="dxa"/>
            <w:tcMar/>
          </w:tcPr>
          <w:p w:rsidR="60890441" w:rsidP="2BEB74D9" w:rsidRDefault="60890441" w14:paraId="667C5A7D">
            <w:pPr>
              <w:rPr>
                <w:b w:val="1"/>
                <w:bCs w:val="1"/>
                <w:sz w:val="16"/>
                <w:szCs w:val="16"/>
                <w:u w:val="single"/>
              </w:rPr>
            </w:pPr>
            <w:r w:rsidRPr="2BEB74D9" w:rsidR="60890441">
              <w:rPr>
                <w:b w:val="1"/>
                <w:bCs w:val="1"/>
                <w:sz w:val="16"/>
                <w:szCs w:val="16"/>
                <w:u w:val="single"/>
              </w:rPr>
              <w:t xml:space="preserve">Unit 7 </w:t>
            </w:r>
          </w:p>
          <w:p w:rsidR="2BEB74D9" w:rsidP="2BEB74D9" w:rsidRDefault="2BEB74D9" w14:paraId="422E81A0">
            <w:pPr>
              <w:rPr>
                <w:sz w:val="16"/>
                <w:szCs w:val="16"/>
              </w:rPr>
            </w:pPr>
          </w:p>
          <w:p w:rsidR="60890441" w:rsidP="2BEB74D9" w:rsidRDefault="60890441" w14:paraId="47CF9E36">
            <w:pPr>
              <w:rPr>
                <w:sz w:val="16"/>
                <w:szCs w:val="16"/>
              </w:rPr>
            </w:pPr>
            <w:r w:rsidRPr="2BEB74D9" w:rsidR="60890441">
              <w:rPr>
                <w:sz w:val="16"/>
                <w:szCs w:val="16"/>
              </w:rPr>
              <w:t xml:space="preserve">Safeguarding </w:t>
            </w:r>
          </w:p>
          <w:p w:rsidR="60890441" w:rsidP="2BEB74D9" w:rsidRDefault="60890441" w14:paraId="48E3D374" w14:textId="10B36777">
            <w:pPr>
              <w:pStyle w:val="Normal"/>
              <w:rPr>
                <w:sz w:val="16"/>
                <w:szCs w:val="16"/>
              </w:rPr>
            </w:pPr>
            <w:r w:rsidRPr="2BEB74D9" w:rsidR="60890441">
              <w:rPr>
                <w:sz w:val="16"/>
                <w:szCs w:val="16"/>
              </w:rPr>
              <w:t>(Exam)</w:t>
            </w:r>
          </w:p>
        </w:tc>
        <w:tc>
          <w:tcPr>
            <w:tcW w:w="2044" w:type="dxa"/>
            <w:tcMar/>
          </w:tcPr>
          <w:p w:rsidR="60890441" w:rsidP="2BEB74D9" w:rsidRDefault="60890441" w14:paraId="2A8F6454">
            <w:pPr>
              <w:pStyle w:val="ListParagraph"/>
              <w:numPr>
                <w:ilvl w:val="0"/>
                <w:numId w:val="6"/>
              </w:numPr>
              <w:rPr>
                <w:sz w:val="16"/>
                <w:szCs w:val="16"/>
              </w:rPr>
            </w:pPr>
            <w:r w:rsidRPr="2BEB74D9" w:rsidR="60890441">
              <w:rPr>
                <w:sz w:val="16"/>
                <w:szCs w:val="16"/>
              </w:rPr>
              <w:t>Signs of abuse</w:t>
            </w:r>
          </w:p>
          <w:p w:rsidR="60890441" w:rsidP="2BEB74D9" w:rsidRDefault="60890441" w14:paraId="4F972A00">
            <w:pPr>
              <w:pStyle w:val="ListParagraph"/>
              <w:numPr>
                <w:ilvl w:val="0"/>
                <w:numId w:val="6"/>
              </w:numPr>
              <w:rPr>
                <w:sz w:val="16"/>
                <w:szCs w:val="16"/>
              </w:rPr>
            </w:pPr>
            <w:r w:rsidRPr="2BEB74D9" w:rsidR="60890441">
              <w:rPr>
                <w:sz w:val="16"/>
                <w:szCs w:val="16"/>
              </w:rPr>
              <w:t>Legislation &amp;   regulations</w:t>
            </w:r>
          </w:p>
          <w:p w:rsidR="60890441" w:rsidP="2BEB74D9" w:rsidRDefault="60890441" w14:paraId="5B5653BB">
            <w:pPr>
              <w:pStyle w:val="ListParagraph"/>
              <w:numPr>
                <w:ilvl w:val="0"/>
                <w:numId w:val="7"/>
              </w:numPr>
              <w:rPr>
                <w:sz w:val="16"/>
                <w:szCs w:val="16"/>
              </w:rPr>
            </w:pPr>
            <w:r w:rsidRPr="2BEB74D9" w:rsidR="60890441">
              <w:rPr>
                <w:sz w:val="16"/>
                <w:szCs w:val="16"/>
              </w:rPr>
              <w:t>-Disclosure</w:t>
            </w:r>
          </w:p>
          <w:p w:rsidR="2BEB74D9" w:rsidP="2BEB74D9" w:rsidRDefault="2BEB74D9" w14:paraId="0FA405ED">
            <w:pPr>
              <w:pStyle w:val="ListParagraph"/>
              <w:rPr>
                <w:sz w:val="16"/>
                <w:szCs w:val="16"/>
              </w:rPr>
            </w:pPr>
          </w:p>
          <w:p w:rsidR="2BEB74D9" w:rsidP="2BEB74D9" w:rsidRDefault="2BEB74D9" w14:paraId="7EECBBC9" w14:textId="0FA1F7BA">
            <w:pPr>
              <w:pStyle w:val="ListParagraph"/>
              <w:rPr>
                <w:sz w:val="16"/>
                <w:szCs w:val="16"/>
              </w:rPr>
            </w:pPr>
          </w:p>
        </w:tc>
        <w:tc>
          <w:tcPr>
            <w:tcW w:w="2010" w:type="dxa"/>
            <w:tcMar/>
          </w:tcPr>
          <w:p w:rsidR="64B08DAA" w:rsidP="2BEB74D9" w:rsidRDefault="64B08DAA" w14:paraId="28B6408D" w14:textId="317EF244">
            <w:pPr>
              <w:rPr>
                <w:b w:val="1"/>
                <w:bCs w:val="1"/>
                <w:sz w:val="16"/>
                <w:szCs w:val="16"/>
                <w:u w:val="single"/>
              </w:rPr>
            </w:pPr>
            <w:r w:rsidRPr="2BEB74D9" w:rsidR="64B08DAA">
              <w:rPr>
                <w:b w:val="1"/>
                <w:bCs w:val="1"/>
                <w:sz w:val="16"/>
                <w:szCs w:val="16"/>
                <w:u w:val="single"/>
              </w:rPr>
              <w:t>Unit 1</w:t>
            </w:r>
            <w:r w:rsidRPr="2BEB74D9" w:rsidR="28FFAC3A">
              <w:rPr>
                <w:b w:val="1"/>
                <w:bCs w:val="1"/>
                <w:sz w:val="16"/>
                <w:szCs w:val="16"/>
                <w:u w:val="single"/>
              </w:rPr>
              <w:t>7</w:t>
            </w:r>
          </w:p>
          <w:p w:rsidR="64B08DAA" w:rsidP="2BEB74D9" w:rsidRDefault="64B08DAA" w14:paraId="2587E399">
            <w:pPr>
              <w:rPr>
                <w:sz w:val="16"/>
                <w:szCs w:val="16"/>
              </w:rPr>
            </w:pPr>
            <w:r w:rsidRPr="2BEB74D9" w:rsidR="64B08DAA">
              <w:rPr>
                <w:sz w:val="16"/>
                <w:szCs w:val="16"/>
              </w:rPr>
              <w:t>(Coursework)</w:t>
            </w:r>
          </w:p>
          <w:p w:rsidR="2BEB74D9" w:rsidP="2BEB74D9" w:rsidRDefault="2BEB74D9" w14:paraId="5DAD5C21" w14:textId="44855E73">
            <w:pPr>
              <w:pStyle w:val="Normal"/>
              <w:rPr>
                <w:sz w:val="16"/>
                <w:szCs w:val="16"/>
              </w:rPr>
            </w:pPr>
          </w:p>
          <w:p w:rsidR="20496607" w:rsidP="2BEB74D9" w:rsidRDefault="20496607" w14:paraId="5594FAF3" w14:textId="3FB7A180">
            <w:pPr>
              <w:pStyle w:val="Normal"/>
              <w:rPr>
                <w:sz w:val="16"/>
                <w:szCs w:val="16"/>
              </w:rPr>
            </w:pPr>
            <w:r w:rsidRPr="2BEB74D9" w:rsidR="20496607">
              <w:rPr>
                <w:sz w:val="16"/>
                <w:szCs w:val="16"/>
              </w:rPr>
              <w:t>Supporting People with Mental Health Conditions</w:t>
            </w:r>
          </w:p>
        </w:tc>
        <w:tc>
          <w:tcPr>
            <w:tcW w:w="2070" w:type="dxa"/>
            <w:tcMar/>
          </w:tcPr>
          <w:p w:rsidR="2BEB74D9" w:rsidP="2BEB74D9" w:rsidRDefault="2BEB74D9" w14:paraId="344595FF" w14:textId="4A95016F">
            <w:pPr>
              <w:pStyle w:val="Normal"/>
              <w:rPr>
                <w:sz w:val="16"/>
                <w:szCs w:val="16"/>
              </w:rPr>
            </w:pPr>
          </w:p>
        </w:tc>
        <w:tc>
          <w:tcPr>
            <w:tcW w:w="1973" w:type="dxa"/>
            <w:tcMar/>
          </w:tcPr>
          <w:p w:rsidR="2BEB74D9" w:rsidP="2BEB74D9" w:rsidRDefault="2BEB74D9" w14:paraId="311EC717" w14:textId="421EC11E">
            <w:pPr>
              <w:pStyle w:val="ListParagraph"/>
              <w:rPr>
                <w:sz w:val="16"/>
                <w:szCs w:val="16"/>
              </w:rPr>
            </w:pPr>
          </w:p>
        </w:tc>
        <w:tc>
          <w:tcPr>
            <w:tcW w:w="2143" w:type="dxa"/>
            <w:tcMar/>
          </w:tcPr>
          <w:p w:rsidR="2BEB74D9" w:rsidP="2BEB74D9" w:rsidRDefault="2BEB74D9" w14:paraId="63502CCA" w14:textId="5309A7FC">
            <w:pPr>
              <w:pStyle w:val="ListParagraph"/>
              <w:rPr>
                <w:sz w:val="16"/>
                <w:szCs w:val="16"/>
              </w:rPr>
            </w:pPr>
          </w:p>
        </w:tc>
        <w:tc>
          <w:tcPr>
            <w:tcW w:w="2036" w:type="dxa"/>
            <w:tcMar/>
          </w:tcPr>
          <w:p w:rsidR="2BEB74D9" w:rsidP="2BEB74D9" w:rsidRDefault="2BEB74D9" w14:paraId="0AE1DA9C" w14:textId="26DAFB20">
            <w:pPr>
              <w:pStyle w:val="Normal"/>
              <w:rPr>
                <w:sz w:val="16"/>
                <w:szCs w:val="16"/>
              </w:rPr>
            </w:pPr>
          </w:p>
        </w:tc>
      </w:tr>
    </w:tbl>
    <w:p w:rsidR="00914C58" w:rsidRDefault="00914C58" w14:paraId="0CEEF5BA" w14:textId="77777777"/>
    <w:p w:rsidR="2BEB74D9" w:rsidRDefault="2BEB74D9" w14:paraId="2F55F56A" w14:textId="32A8B5ED"/>
    <w:p w:rsidR="2BEB74D9" w:rsidRDefault="2BEB74D9" w14:paraId="7A16D90C" w14:textId="1A1FA414"/>
    <w:p w:rsidR="2BEB74D9" w:rsidRDefault="2BEB74D9" w14:paraId="0E74A052" w14:textId="026A525C"/>
    <w:p w:rsidR="2BEB74D9" w:rsidRDefault="2BEB74D9" w14:paraId="0A723E43" w14:textId="3F6D51B9"/>
    <w:p w:rsidR="2BEB74D9" w:rsidRDefault="2BEB74D9" w14:paraId="0BB47DCD" w14:textId="7A37BBA1"/>
    <w:p w:rsidR="2BEB74D9" w:rsidRDefault="2BEB74D9" w14:paraId="2FBAEEDC" w14:textId="65D0CCD6"/>
    <w:p w:rsidR="2BEB74D9" w:rsidRDefault="2BEB74D9" w14:paraId="3780C4C6" w14:textId="461FF8CF"/>
    <w:p w:rsidR="2BEB74D9" w:rsidRDefault="2BEB74D9" w14:paraId="3BD8F5C4" w14:textId="7A00B3AE"/>
    <w:p w:rsidR="2BEB74D9" w:rsidRDefault="2BEB74D9" w14:paraId="37BE5CAE" w14:textId="3CE07109"/>
    <w:p w:rsidR="2BEB74D9" w:rsidRDefault="2BEB74D9" w14:paraId="5F57D248" w14:textId="7BF1BC77"/>
    <w:p w:rsidR="2BEB74D9" w:rsidRDefault="2BEB74D9" w14:paraId="3F268E96" w14:textId="4C808B10"/>
    <w:p w:rsidR="2BEB74D9" w:rsidRDefault="2BEB74D9" w14:paraId="7FE58405" w14:textId="7DBBB45B"/>
    <w:p w:rsidR="2BEB74D9" w:rsidRDefault="2BEB74D9" w14:paraId="39B7533C" w14:textId="110AAEEC"/>
    <w:p w:rsidR="2BEB74D9" w:rsidRDefault="2BEB74D9" w14:paraId="374EB186" w14:textId="19E5141B"/>
    <w:p w:rsidR="2BEB74D9" w:rsidP="2BEB74D9" w:rsidRDefault="2BEB74D9" w14:paraId="3BD93683" w14:textId="3D848086">
      <w:pPr>
        <w:pStyle w:val="Normal"/>
      </w:pPr>
    </w:p>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3da14c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E8259C"/>
    <w:multiLevelType w:val="hybridMultilevel"/>
    <w:tmpl w:val="2B34BA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C60D91"/>
    <w:multiLevelType w:val="hybridMultilevel"/>
    <w:tmpl w:val="0408FB2A"/>
    <w:lvl w:ilvl="0" w:tplc="0E2E7066">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6D391D"/>
    <w:multiLevelType w:val="hybridMultilevel"/>
    <w:tmpl w:val="9EB403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2C641B5"/>
    <w:multiLevelType w:val="hybridMultilevel"/>
    <w:tmpl w:val="E20471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50D2C27"/>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C34082B"/>
    <w:multiLevelType w:val="hybridMultilevel"/>
    <w:tmpl w:val="5C20C4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D8205A2"/>
    <w:multiLevelType w:val="hybridMultilevel"/>
    <w:tmpl w:val="85D832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0E0514C"/>
    <w:multiLevelType w:val="hybridMultilevel"/>
    <w:tmpl w:val="5DFAC1CC"/>
    <w:lvl w:ilvl="0" w:tplc="0E2E7066">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942351"/>
    <w:multiLevelType w:val="hybridMultilevel"/>
    <w:tmpl w:val="46CA33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2D41239"/>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8633BC9"/>
    <w:multiLevelType w:val="hybridMultilevel"/>
    <w:tmpl w:val="81063A66"/>
    <w:lvl w:ilvl="0" w:tplc="0E2E7066">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D303D1D"/>
    <w:multiLevelType w:val="hybridMultilevel"/>
    <w:tmpl w:val="8A06A1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A07656F"/>
    <w:multiLevelType w:val="hybridMultilevel"/>
    <w:tmpl w:val="8FAE73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546410E"/>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A78267E"/>
    <w:multiLevelType w:val="hybridMultilevel"/>
    <w:tmpl w:val="79D8DFAC"/>
    <w:lvl w:ilvl="0" w:tplc="0E2E7066">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DF45CFA"/>
    <w:multiLevelType w:val="hybridMultilevel"/>
    <w:tmpl w:val="7F52F1D8"/>
    <w:lvl w:ilvl="0" w:tplc="0E2E7066">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7">
    <w:abstractNumId w:val="16"/>
  </w:num>
  <w:num w:numId="1" w16cid:durableId="997419885">
    <w:abstractNumId w:val="3"/>
  </w:num>
  <w:num w:numId="2" w16cid:durableId="438330053">
    <w:abstractNumId w:val="2"/>
  </w:num>
  <w:num w:numId="3" w16cid:durableId="1764060665">
    <w:abstractNumId w:val="10"/>
  </w:num>
  <w:num w:numId="4" w16cid:durableId="1295479501">
    <w:abstractNumId w:val="7"/>
  </w:num>
  <w:num w:numId="5" w16cid:durableId="1869296312">
    <w:abstractNumId w:val="15"/>
  </w:num>
  <w:num w:numId="6" w16cid:durableId="1761871165">
    <w:abstractNumId w:val="14"/>
  </w:num>
  <w:num w:numId="7" w16cid:durableId="1816484644">
    <w:abstractNumId w:val="1"/>
  </w:num>
  <w:num w:numId="8" w16cid:durableId="2007053038">
    <w:abstractNumId w:val="5"/>
  </w:num>
  <w:num w:numId="9" w16cid:durableId="27340629">
    <w:abstractNumId w:val="0"/>
  </w:num>
  <w:num w:numId="10" w16cid:durableId="1665668678">
    <w:abstractNumId w:val="12"/>
  </w:num>
  <w:num w:numId="11" w16cid:durableId="2114086068">
    <w:abstractNumId w:val="6"/>
  </w:num>
  <w:num w:numId="12" w16cid:durableId="858399093">
    <w:abstractNumId w:val="8"/>
  </w:num>
  <w:num w:numId="13" w16cid:durableId="610824444">
    <w:abstractNumId w:val="11"/>
  </w:num>
  <w:num w:numId="14" w16cid:durableId="1108817797">
    <w:abstractNumId w:val="9"/>
  </w:num>
  <w:num w:numId="15" w16cid:durableId="2135101553">
    <w:abstractNumId w:val="4"/>
  </w:num>
  <w:num w:numId="16" w16cid:durableId="17209317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1B1DA0"/>
    <w:rsid w:val="003C0813"/>
    <w:rsid w:val="00636FBC"/>
    <w:rsid w:val="006B544D"/>
    <w:rsid w:val="007F080B"/>
    <w:rsid w:val="008D6F74"/>
    <w:rsid w:val="008E21DE"/>
    <w:rsid w:val="00914C58"/>
    <w:rsid w:val="00A66DB2"/>
    <w:rsid w:val="00BC18C5"/>
    <w:rsid w:val="00FF6688"/>
    <w:rsid w:val="066E5B6F"/>
    <w:rsid w:val="088942A6"/>
    <w:rsid w:val="08A34E8E"/>
    <w:rsid w:val="08EA7503"/>
    <w:rsid w:val="0978D95C"/>
    <w:rsid w:val="0B465999"/>
    <w:rsid w:val="0D381B74"/>
    <w:rsid w:val="0F241B4A"/>
    <w:rsid w:val="114159EB"/>
    <w:rsid w:val="114159EB"/>
    <w:rsid w:val="130E5C3B"/>
    <w:rsid w:val="1E931ED8"/>
    <w:rsid w:val="1FDC7AC5"/>
    <w:rsid w:val="1FF88A2B"/>
    <w:rsid w:val="202EAD63"/>
    <w:rsid w:val="20496607"/>
    <w:rsid w:val="21562014"/>
    <w:rsid w:val="221F0A93"/>
    <w:rsid w:val="28FFAC3A"/>
    <w:rsid w:val="2BEB74D9"/>
    <w:rsid w:val="2E0CC9DA"/>
    <w:rsid w:val="2E468C66"/>
    <w:rsid w:val="2E468C66"/>
    <w:rsid w:val="30B709DC"/>
    <w:rsid w:val="3278305C"/>
    <w:rsid w:val="37D4B2F0"/>
    <w:rsid w:val="3B8CD14D"/>
    <w:rsid w:val="3D4E68F1"/>
    <w:rsid w:val="4709A719"/>
    <w:rsid w:val="494C3259"/>
    <w:rsid w:val="4F3DFD0F"/>
    <w:rsid w:val="530C397B"/>
    <w:rsid w:val="579C0E6B"/>
    <w:rsid w:val="58D31E41"/>
    <w:rsid w:val="58D31E41"/>
    <w:rsid w:val="5B78A51D"/>
    <w:rsid w:val="5C04D250"/>
    <w:rsid w:val="5CEF6EE7"/>
    <w:rsid w:val="60890441"/>
    <w:rsid w:val="61D682BC"/>
    <w:rsid w:val="62135960"/>
    <w:rsid w:val="62135960"/>
    <w:rsid w:val="64B08DAA"/>
    <w:rsid w:val="6C68D656"/>
    <w:rsid w:val="6C68D656"/>
    <w:rsid w:val="6EC5CA7C"/>
    <w:rsid w:val="71A4FD31"/>
    <w:rsid w:val="79458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C18C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C18C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C18C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C18C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C18C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C18C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C18C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styleId="QuoteChar" w:customStyle="1">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B544D"/>
    <w:rPr>
      <w:color w:val="467886" w:themeColor="hyperlink"/>
      <w:u w:val="single"/>
    </w:rPr>
  </w:style>
  <w:style w:type="character" w:styleId="UnresolvedMention">
    <w:name w:val="Unresolved Mention"/>
    <w:basedOn w:val="DefaultParagraphFont"/>
    <w:uiPriority w:val="99"/>
    <w:semiHidden/>
    <w:unhideWhenUsed/>
    <w:rsid w:val="006B5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ocr.org.uk/qualifications/vocational-education-and-skills/cambridge-technicals-health-and-social-care-level-3-certificate-extended-certificate-foundation-diploma-diploma-05830-05833-2016-suite/" TargetMode="External" Id="rId6" /><Relationship Type="http://schemas.openxmlformats.org/officeDocument/2006/relationships/webSettings" Target="webSettings.xml" Id="rId4" /><Relationship Type="http://schemas.openxmlformats.org/officeDocument/2006/relationships/hyperlink" Target="mailto:Vmoore@blandfordschool.org.uk" TargetMode="External" Id="R6b00acc7eee041e6" /><Relationship Type="http://schemas.openxmlformats.org/officeDocument/2006/relationships/hyperlink" Target="mailto:djohnson@blandfordschool.org.uk" TargetMode="External" Id="Rf45988966fe04a2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Smith (Mr)</dc:creator>
  <keywords/>
  <dc:description/>
  <lastModifiedBy>DJohnson</lastModifiedBy>
  <revision>3</revision>
  <dcterms:created xsi:type="dcterms:W3CDTF">2025-10-07T13:30:00.0000000Z</dcterms:created>
  <dcterms:modified xsi:type="dcterms:W3CDTF">2026-06-03T12:24:24.7970975Z</dcterms:modified>
</coreProperties>
</file>