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9BDFD0F" w:rsidR="007F080B" w:rsidRPr="008E21DE" w:rsidRDefault="00BC18C5">
      <w:pPr>
        <w:rPr>
          <w:b/>
          <w:bCs/>
        </w:rPr>
      </w:pPr>
      <w:r w:rsidRPr="008E21DE">
        <w:rPr>
          <w:b/>
          <w:bCs/>
        </w:rPr>
        <w:t>Subject:</w:t>
      </w:r>
      <w:r w:rsidR="00B114B7">
        <w:rPr>
          <w:b/>
          <w:bCs/>
        </w:rPr>
        <w:t xml:space="preserve"> Drama</w:t>
      </w:r>
    </w:p>
    <w:p w14:paraId="21AB0D4A" w14:textId="200031EE" w:rsidR="00914C58" w:rsidRPr="008E21DE" w:rsidRDefault="00914C58">
      <w:pPr>
        <w:rPr>
          <w:b/>
          <w:bCs/>
        </w:rPr>
      </w:pPr>
      <w:r w:rsidRPr="008E21DE">
        <w:rPr>
          <w:b/>
          <w:bCs/>
        </w:rPr>
        <w:t xml:space="preserve">Subject Leader: </w:t>
      </w:r>
      <w:r w:rsidR="00B114B7">
        <w:rPr>
          <w:b/>
          <w:bCs/>
        </w:rPr>
        <w:t>Ms Anna Clements</w:t>
      </w:r>
      <w:r w:rsidR="00B114B7">
        <w:rPr>
          <w:b/>
          <w:bCs/>
        </w:rPr>
        <w:tab/>
      </w:r>
    </w:p>
    <w:p w14:paraId="17A20288" w14:textId="0A8CE4A6" w:rsidR="00914C58" w:rsidRPr="008E21DE" w:rsidRDefault="00914C58">
      <w:pPr>
        <w:rPr>
          <w:b/>
          <w:bCs/>
        </w:rPr>
      </w:pPr>
      <w:r w:rsidRPr="28044903">
        <w:rPr>
          <w:b/>
          <w:bCs/>
        </w:rPr>
        <w:t xml:space="preserve">Contact email: </w:t>
      </w:r>
      <w:r w:rsidR="00B114B7" w:rsidRPr="28044903">
        <w:rPr>
          <w:b/>
          <w:bCs/>
        </w:rPr>
        <w:t>AClements@blandfordschool.org.uk</w:t>
      </w:r>
    </w:p>
    <w:tbl>
      <w:tblPr>
        <w:tblStyle w:val="TableGrid"/>
        <w:tblW w:w="0" w:type="auto"/>
        <w:tblLook w:val="04A0" w:firstRow="1" w:lastRow="0" w:firstColumn="1" w:lastColumn="0" w:noHBand="0" w:noVBand="1"/>
      </w:tblPr>
      <w:tblGrid>
        <w:gridCol w:w="14911"/>
      </w:tblGrid>
      <w:tr w:rsidR="00BC18C5" w14:paraId="7A8A03D6" w14:textId="77777777" w:rsidTr="28044903">
        <w:trPr>
          <w:trHeight w:val="780"/>
        </w:trPr>
        <w:tc>
          <w:tcPr>
            <w:tcW w:w="14911" w:type="dxa"/>
          </w:tcPr>
          <w:p w14:paraId="678E5159" w14:textId="77777777" w:rsidR="00BC18C5" w:rsidRDefault="00BC18C5">
            <w:r>
              <w:t>Subject statement:</w:t>
            </w:r>
          </w:p>
          <w:p w14:paraId="2ABF3EED" w14:textId="4CF757B8" w:rsidR="00BC18C5" w:rsidRDefault="6EF47DD9">
            <w:r>
              <w:t>Through Drama, students develop a sense of identity and community through collaborative working.  Students are challenged in a var</w:t>
            </w:r>
            <w:r w:rsidR="77B79831">
              <w:t xml:space="preserve">iety of ways to reflect on their </w:t>
            </w:r>
            <w:r w:rsidR="58F34B2E">
              <w:t>ability</w:t>
            </w:r>
            <w:r w:rsidR="77B79831">
              <w:t xml:space="preserve"> communicat</w:t>
            </w:r>
            <w:r w:rsidR="75C56376">
              <w:t>e effectively with others</w:t>
            </w:r>
            <w:r w:rsidR="0CF4E214">
              <w:t>,</w:t>
            </w:r>
            <w:r w:rsidR="75C56376">
              <w:t xml:space="preserve"> develop</w:t>
            </w:r>
            <w:r w:rsidR="05B67174">
              <w:t>ing</w:t>
            </w:r>
            <w:r w:rsidR="75C56376">
              <w:t xml:space="preserve"> sk</w:t>
            </w:r>
            <w:r w:rsidR="27944AA1">
              <w:t xml:space="preserve">ills in understanding themselves and the diverse range of </w:t>
            </w:r>
            <w:r w:rsidR="6A496EAD">
              <w:t xml:space="preserve">people they will encounter throughout their lives.   From creative problem solving to critical analysis, Drama spans the skills </w:t>
            </w:r>
            <w:r w:rsidR="56AB71C7">
              <w:t>students need to contribute positively to their community</w:t>
            </w:r>
            <w:r w:rsidR="5CDD57EC">
              <w:t xml:space="preserve"> in future. </w:t>
            </w:r>
          </w:p>
          <w:p w14:paraId="438904CD" w14:textId="050B1887" w:rsidR="00BC18C5" w:rsidRDefault="00BC18C5"/>
        </w:tc>
      </w:tr>
    </w:tbl>
    <w:p w14:paraId="7B0AB37F"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28044903">
        <w:trPr>
          <w:trHeight w:val="3599"/>
        </w:trPr>
        <w:tc>
          <w:tcPr>
            <w:tcW w:w="15241" w:type="dxa"/>
          </w:tcPr>
          <w:p w14:paraId="217A912E" w14:textId="79FB407F" w:rsidR="00914C58" w:rsidRDefault="00914C58">
            <w:r>
              <w:t>How we assess your child’s progress in the lower years:</w:t>
            </w:r>
          </w:p>
          <w:p w14:paraId="60209062" w14:textId="516088D6" w:rsidR="01A839BA" w:rsidRDefault="01A839BA">
            <w:r>
              <w:t>Students are assessed against criteria derived from the GCSE specification to show a clear journey of progress from year 7 through to year 11.  Asse</w:t>
            </w:r>
            <w:r w:rsidR="03789480">
              <w:t xml:space="preserve">ssments happen during rehearsal, performance and evaluation stages of each project. </w:t>
            </w:r>
          </w:p>
          <w:p w14:paraId="2B9EE6E2" w14:textId="00A5420F" w:rsidR="03789480" w:rsidRDefault="03789480">
            <w:r>
              <w:t xml:space="preserve">There are four areas of criteria that need to be fulfilled throughout Key Stage 3 that are defined by Edexcel GCSE requirements: </w:t>
            </w:r>
          </w:p>
          <w:p w14:paraId="50DFB3F0" w14:textId="69F9E927" w:rsidR="03789480" w:rsidRDefault="03789480" w:rsidP="28044903">
            <w:pPr>
              <w:pStyle w:val="ListParagraph"/>
              <w:numPr>
                <w:ilvl w:val="0"/>
                <w:numId w:val="6"/>
              </w:numPr>
            </w:pPr>
            <w:r w:rsidRPr="28044903">
              <w:rPr>
                <w:rFonts w:ascii="Aptos" w:eastAsia="Aptos" w:hAnsi="Aptos" w:cs="Aptos"/>
              </w:rPr>
              <w:t>AO1 Create and develop ideas to communicate meaning for theatrical performance</w:t>
            </w:r>
          </w:p>
          <w:p w14:paraId="0647F0DF" w14:textId="41DC13A6" w:rsidR="03789480" w:rsidRDefault="03789480" w:rsidP="28044903">
            <w:pPr>
              <w:pStyle w:val="ListParagraph"/>
              <w:numPr>
                <w:ilvl w:val="0"/>
                <w:numId w:val="6"/>
              </w:numPr>
            </w:pPr>
            <w:r w:rsidRPr="28044903">
              <w:rPr>
                <w:rFonts w:ascii="Aptos" w:eastAsia="Aptos" w:hAnsi="Aptos" w:cs="Aptos"/>
              </w:rPr>
              <w:t>AO2</w:t>
            </w:r>
            <w:r w:rsidRPr="28044903">
              <w:rPr>
                <w:rFonts w:ascii="Times New Roman" w:eastAsia="Times New Roman" w:hAnsi="Times New Roman" w:cs="Times New Roman"/>
              </w:rPr>
              <w:t xml:space="preserve">  </w:t>
            </w:r>
            <w:r w:rsidRPr="28044903">
              <w:rPr>
                <w:rFonts w:ascii="Aptos" w:eastAsia="Aptos" w:hAnsi="Aptos" w:cs="Aptos"/>
              </w:rPr>
              <w:t>Apply theatrical skills to realise artistic intentions in live performance</w:t>
            </w:r>
          </w:p>
          <w:p w14:paraId="3B973BC4" w14:textId="71646724" w:rsidR="03789480" w:rsidRDefault="03789480" w:rsidP="28044903">
            <w:pPr>
              <w:pStyle w:val="ListParagraph"/>
              <w:numPr>
                <w:ilvl w:val="0"/>
                <w:numId w:val="6"/>
              </w:numPr>
            </w:pPr>
            <w:r w:rsidRPr="28044903">
              <w:rPr>
                <w:rFonts w:ascii="Aptos" w:eastAsia="Aptos" w:hAnsi="Aptos" w:cs="Aptos"/>
              </w:rPr>
              <w:t>AO3  Demonstrate knowledge and understanding of how drama and theatre is developed and performed</w:t>
            </w:r>
          </w:p>
          <w:p w14:paraId="1F620A7D" w14:textId="6A75E1A3" w:rsidR="03789480" w:rsidRDefault="03789480" w:rsidP="28044903">
            <w:pPr>
              <w:pStyle w:val="ListParagraph"/>
              <w:numPr>
                <w:ilvl w:val="0"/>
                <w:numId w:val="6"/>
              </w:numPr>
            </w:pPr>
            <w:r w:rsidRPr="28044903">
              <w:rPr>
                <w:rFonts w:ascii="Aptos" w:eastAsia="Aptos" w:hAnsi="Aptos" w:cs="Aptos"/>
              </w:rPr>
              <w:t>AO4  Analyse and evaluate their own work and the work of others</w:t>
            </w:r>
          </w:p>
          <w:p w14:paraId="545BD666" w14:textId="77777777" w:rsidR="00914C58" w:rsidRDefault="00914C58" w:rsidP="28044903"/>
          <w:p w14:paraId="48FBE8F2" w14:textId="762068A7" w:rsidR="00BC18C5" w:rsidRDefault="00BC18C5">
            <w:r>
              <w:t>The following topics are covered in each year:</w:t>
            </w:r>
          </w:p>
          <w:p w14:paraId="07522479" w14:textId="77777777" w:rsidR="00BC18C5" w:rsidRDefault="00BC18C5">
            <w:r>
              <w:t>Year 7:</w:t>
            </w:r>
          </w:p>
          <w:p w14:paraId="0DE4626F" w14:textId="6B14FC40" w:rsidR="00BC18C5" w:rsidRDefault="566916E8" w:rsidP="28044903">
            <w:pPr>
              <w:pStyle w:val="ListParagraph"/>
              <w:numPr>
                <w:ilvl w:val="0"/>
                <w:numId w:val="5"/>
              </w:numPr>
            </w:pPr>
            <w:r>
              <w:t>Spy School – core skills for Drama through the mystery crime genre. (devising)</w:t>
            </w:r>
          </w:p>
          <w:p w14:paraId="6C434A23" w14:textId="78F2775F" w:rsidR="00BC18C5" w:rsidRDefault="566916E8" w:rsidP="28044903">
            <w:pPr>
              <w:pStyle w:val="ListParagraph"/>
              <w:numPr>
                <w:ilvl w:val="0"/>
                <w:numId w:val="5"/>
              </w:numPr>
            </w:pPr>
            <w:r>
              <w:t>Silent Movies – developing control in physical communication. (devising)</w:t>
            </w:r>
          </w:p>
          <w:p w14:paraId="6CCDC868" w14:textId="2C42FCDA" w:rsidR="00BC18C5" w:rsidRDefault="566916E8" w:rsidP="28044903">
            <w:pPr>
              <w:pStyle w:val="ListParagraph"/>
              <w:numPr>
                <w:ilvl w:val="0"/>
                <w:numId w:val="5"/>
              </w:numPr>
            </w:pPr>
            <w:r>
              <w:t>Musical Theatre – exploring vocal and physical expression through a key performance genre. (scripted)</w:t>
            </w:r>
          </w:p>
          <w:p w14:paraId="426E9B01" w14:textId="77777777" w:rsidR="00BC18C5" w:rsidRDefault="00BC18C5"/>
          <w:p w14:paraId="27C5884F" w14:textId="77777777" w:rsidR="00BC18C5" w:rsidRDefault="00BC18C5">
            <w:r>
              <w:t>Year 8:</w:t>
            </w:r>
          </w:p>
          <w:p w14:paraId="7B2364F4" w14:textId="5F39968F" w:rsidR="2B9F8FFF" w:rsidRDefault="2B9F8FFF" w:rsidP="28044903">
            <w:pPr>
              <w:pStyle w:val="ListParagraph"/>
              <w:numPr>
                <w:ilvl w:val="0"/>
                <w:numId w:val="4"/>
              </w:numPr>
            </w:pPr>
            <w:r>
              <w:t>Speak up! - public speaking and storytelling to support personal communication skills. (devising)</w:t>
            </w:r>
          </w:p>
          <w:p w14:paraId="16079645" w14:textId="205E5BB9" w:rsidR="2A85526C" w:rsidRDefault="2A85526C" w:rsidP="28044903">
            <w:pPr>
              <w:pStyle w:val="ListParagraph"/>
              <w:numPr>
                <w:ilvl w:val="0"/>
                <w:numId w:val="4"/>
              </w:numPr>
            </w:pPr>
            <w:r>
              <w:t>Clowning – developing physical control and audience relationship (devising)</w:t>
            </w:r>
          </w:p>
          <w:p w14:paraId="540E4749" w14:textId="269A3568" w:rsidR="2B9F8FFF" w:rsidRDefault="2B9F8FFF" w:rsidP="28044903">
            <w:pPr>
              <w:pStyle w:val="ListParagraph"/>
              <w:numPr>
                <w:ilvl w:val="0"/>
                <w:numId w:val="4"/>
              </w:numPr>
            </w:pPr>
            <w:r>
              <w:t>Midsummer Night’s Dream – introduction to Shakespeare in performance. (scripted)</w:t>
            </w:r>
          </w:p>
          <w:p w14:paraId="7F19EDBE" w14:textId="77777777" w:rsidR="00BC18C5" w:rsidRDefault="00BC18C5"/>
          <w:p w14:paraId="30357ED6" w14:textId="77777777" w:rsidR="00BC18C5" w:rsidRDefault="00BC18C5">
            <w:r>
              <w:t>Year 9:</w:t>
            </w:r>
          </w:p>
          <w:p w14:paraId="12474F5C" w14:textId="15537E96" w:rsidR="5D6F9FB5" w:rsidRDefault="5D6F9FB5" w:rsidP="28044903">
            <w:pPr>
              <w:pStyle w:val="ListParagraph"/>
              <w:numPr>
                <w:ilvl w:val="0"/>
                <w:numId w:val="3"/>
              </w:numPr>
            </w:pPr>
            <w:r>
              <w:t>DNA by Dennis Kelly – introduction to set text and characterisation. (scripted)</w:t>
            </w:r>
          </w:p>
          <w:p w14:paraId="60DB1B70" w14:textId="594184B0" w:rsidR="5D6F9FB5" w:rsidRDefault="5D6F9FB5" w:rsidP="28044903">
            <w:pPr>
              <w:pStyle w:val="ListParagraph"/>
              <w:numPr>
                <w:ilvl w:val="0"/>
                <w:numId w:val="3"/>
              </w:numPr>
            </w:pPr>
            <w:r>
              <w:t>Theatre In Education – creative exploration of current social issues (devising)</w:t>
            </w:r>
          </w:p>
          <w:p w14:paraId="5C5A6D71" w14:textId="179018EF" w:rsidR="5D6F9FB5" w:rsidRDefault="5D6F9FB5" w:rsidP="28044903">
            <w:pPr>
              <w:pStyle w:val="ListParagraph"/>
              <w:numPr>
                <w:ilvl w:val="0"/>
                <w:numId w:val="3"/>
              </w:numPr>
            </w:pPr>
            <w:r>
              <w:t>Blood Brothers by Willie Russell – Deeper exploration of characterisation and stage space. (scripted)</w:t>
            </w:r>
          </w:p>
          <w:p w14:paraId="21DCF2DA" w14:textId="07C228F7" w:rsidR="00BC18C5" w:rsidRDefault="00BC18C5" w:rsidP="28044903"/>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0" w:type="auto"/>
        <w:tblLook w:val="04A0" w:firstRow="1" w:lastRow="0" w:firstColumn="1" w:lastColumn="0" w:noHBand="0" w:noVBand="1"/>
      </w:tblPr>
      <w:tblGrid>
        <w:gridCol w:w="626"/>
        <w:gridCol w:w="1842"/>
        <w:gridCol w:w="1929"/>
        <w:gridCol w:w="2834"/>
        <w:gridCol w:w="1981"/>
        <w:gridCol w:w="2977"/>
        <w:gridCol w:w="1982"/>
        <w:gridCol w:w="1217"/>
      </w:tblGrid>
      <w:tr w:rsidR="00B114B7" w:rsidRPr="006A6D4D" w14:paraId="2DEC66BF" w14:textId="77777777" w:rsidTr="28044903">
        <w:tc>
          <w:tcPr>
            <w:tcW w:w="616" w:type="dxa"/>
            <w:shd w:val="clear" w:color="auto" w:fill="D9D9D9" w:themeFill="background1" w:themeFillShade="D9"/>
          </w:tcPr>
          <w:p w14:paraId="451C52BD" w14:textId="77777777" w:rsidR="00B114B7" w:rsidRPr="006A6D4D" w:rsidRDefault="00B114B7" w:rsidP="00545A6A">
            <w:pPr>
              <w:jc w:val="center"/>
            </w:pPr>
            <w:r w:rsidRPr="006A6D4D">
              <w:t>Year</w:t>
            </w:r>
          </w:p>
        </w:tc>
        <w:tc>
          <w:tcPr>
            <w:tcW w:w="3774" w:type="dxa"/>
            <w:gridSpan w:val="2"/>
            <w:shd w:val="clear" w:color="auto" w:fill="D9D9D9" w:themeFill="background1" w:themeFillShade="D9"/>
          </w:tcPr>
          <w:p w14:paraId="6A9EEAE2" w14:textId="77777777" w:rsidR="00B114B7" w:rsidRPr="006A6D4D" w:rsidRDefault="00B114B7" w:rsidP="00545A6A">
            <w:pPr>
              <w:jc w:val="center"/>
            </w:pPr>
            <w:r w:rsidRPr="006A6D4D">
              <w:t>Autumn Term</w:t>
            </w:r>
          </w:p>
        </w:tc>
        <w:tc>
          <w:tcPr>
            <w:tcW w:w="4819" w:type="dxa"/>
            <w:gridSpan w:val="2"/>
            <w:shd w:val="clear" w:color="auto" w:fill="D9D9D9" w:themeFill="background1" w:themeFillShade="D9"/>
          </w:tcPr>
          <w:p w14:paraId="6DA5D237" w14:textId="77777777" w:rsidR="00B114B7" w:rsidRPr="006A6D4D" w:rsidRDefault="00B114B7" w:rsidP="00545A6A">
            <w:pPr>
              <w:jc w:val="center"/>
            </w:pPr>
            <w:r w:rsidRPr="006A6D4D">
              <w:t>Spring Term</w:t>
            </w:r>
          </w:p>
        </w:tc>
        <w:tc>
          <w:tcPr>
            <w:tcW w:w="4961" w:type="dxa"/>
            <w:gridSpan w:val="2"/>
            <w:shd w:val="clear" w:color="auto" w:fill="D9D9D9" w:themeFill="background1" w:themeFillShade="D9"/>
          </w:tcPr>
          <w:p w14:paraId="0D7E7A53" w14:textId="77777777" w:rsidR="00B114B7" w:rsidRPr="006A6D4D" w:rsidRDefault="00B114B7" w:rsidP="00545A6A">
            <w:pPr>
              <w:jc w:val="center"/>
            </w:pPr>
            <w:r w:rsidRPr="006A6D4D">
              <w:t>Summer Term</w:t>
            </w:r>
          </w:p>
        </w:tc>
        <w:tc>
          <w:tcPr>
            <w:tcW w:w="1218" w:type="dxa"/>
            <w:shd w:val="clear" w:color="auto" w:fill="D9D9D9" w:themeFill="background1" w:themeFillShade="D9"/>
          </w:tcPr>
          <w:p w14:paraId="48277CD2" w14:textId="77777777" w:rsidR="00B114B7" w:rsidRPr="006A6D4D" w:rsidRDefault="00B114B7" w:rsidP="00545A6A">
            <w:pPr>
              <w:jc w:val="center"/>
            </w:pPr>
          </w:p>
        </w:tc>
      </w:tr>
      <w:tr w:rsidR="00B114B7" w:rsidRPr="001646A4" w14:paraId="7FD7EBB5" w14:textId="77777777" w:rsidTr="28044903">
        <w:tc>
          <w:tcPr>
            <w:tcW w:w="616" w:type="dxa"/>
            <w:shd w:val="clear" w:color="auto" w:fill="D9D9D9" w:themeFill="background1" w:themeFillShade="D9"/>
          </w:tcPr>
          <w:p w14:paraId="612E7AC9" w14:textId="77777777" w:rsidR="00B114B7" w:rsidRPr="006A6D4D" w:rsidRDefault="00B114B7" w:rsidP="00545A6A">
            <w:pPr>
              <w:jc w:val="center"/>
            </w:pPr>
          </w:p>
        </w:tc>
        <w:tc>
          <w:tcPr>
            <w:tcW w:w="1843" w:type="dxa"/>
            <w:shd w:val="clear" w:color="auto" w:fill="D9D9D9" w:themeFill="background1" w:themeFillShade="D9"/>
          </w:tcPr>
          <w:p w14:paraId="4F296336" w14:textId="77777777" w:rsidR="00B114B7" w:rsidRPr="001646A4" w:rsidRDefault="00B114B7" w:rsidP="00545A6A">
            <w:pPr>
              <w:jc w:val="center"/>
              <w:rPr>
                <w:sz w:val="18"/>
                <w:szCs w:val="18"/>
              </w:rPr>
            </w:pPr>
            <w:r w:rsidRPr="001646A4">
              <w:rPr>
                <w:sz w:val="18"/>
                <w:szCs w:val="18"/>
              </w:rPr>
              <w:t>Unit / Topic Covered</w:t>
            </w:r>
          </w:p>
        </w:tc>
        <w:tc>
          <w:tcPr>
            <w:tcW w:w="1931" w:type="dxa"/>
            <w:shd w:val="clear" w:color="auto" w:fill="D9D9D9" w:themeFill="background1" w:themeFillShade="D9"/>
          </w:tcPr>
          <w:p w14:paraId="01CFE191" w14:textId="77777777" w:rsidR="00B114B7" w:rsidRPr="001646A4" w:rsidRDefault="00B114B7" w:rsidP="00545A6A">
            <w:pPr>
              <w:jc w:val="center"/>
              <w:rPr>
                <w:sz w:val="18"/>
                <w:szCs w:val="18"/>
              </w:rPr>
            </w:pPr>
            <w:r w:rsidRPr="001646A4">
              <w:rPr>
                <w:sz w:val="18"/>
                <w:szCs w:val="18"/>
              </w:rPr>
              <w:t>Intended Outcomes (Knowledge and Skills)</w:t>
            </w:r>
          </w:p>
        </w:tc>
        <w:tc>
          <w:tcPr>
            <w:tcW w:w="2835" w:type="dxa"/>
            <w:shd w:val="clear" w:color="auto" w:fill="D9D9D9" w:themeFill="background1" w:themeFillShade="D9"/>
          </w:tcPr>
          <w:p w14:paraId="1F0D2E13" w14:textId="77777777" w:rsidR="00B114B7" w:rsidRPr="001646A4" w:rsidRDefault="00B114B7" w:rsidP="00545A6A">
            <w:pPr>
              <w:jc w:val="center"/>
              <w:rPr>
                <w:sz w:val="18"/>
                <w:szCs w:val="18"/>
              </w:rPr>
            </w:pPr>
            <w:r w:rsidRPr="001646A4">
              <w:rPr>
                <w:sz w:val="18"/>
                <w:szCs w:val="18"/>
              </w:rPr>
              <w:t>Unit / Topic Covered</w:t>
            </w:r>
          </w:p>
        </w:tc>
        <w:tc>
          <w:tcPr>
            <w:tcW w:w="1984" w:type="dxa"/>
            <w:shd w:val="clear" w:color="auto" w:fill="D9D9D9" w:themeFill="background1" w:themeFillShade="D9"/>
          </w:tcPr>
          <w:p w14:paraId="57AD63CC" w14:textId="77777777" w:rsidR="00B114B7" w:rsidRPr="001646A4" w:rsidRDefault="00B114B7" w:rsidP="00545A6A">
            <w:pPr>
              <w:jc w:val="center"/>
              <w:rPr>
                <w:sz w:val="18"/>
                <w:szCs w:val="18"/>
              </w:rPr>
            </w:pPr>
            <w:r w:rsidRPr="001646A4">
              <w:rPr>
                <w:sz w:val="18"/>
                <w:szCs w:val="18"/>
              </w:rPr>
              <w:t>Intended Outcomes (Knowledge and Skills)</w:t>
            </w:r>
          </w:p>
        </w:tc>
        <w:tc>
          <w:tcPr>
            <w:tcW w:w="2977" w:type="dxa"/>
            <w:shd w:val="clear" w:color="auto" w:fill="D9D9D9" w:themeFill="background1" w:themeFillShade="D9"/>
          </w:tcPr>
          <w:p w14:paraId="31DA723C" w14:textId="77777777" w:rsidR="00B114B7" w:rsidRPr="001646A4" w:rsidRDefault="00B114B7" w:rsidP="00545A6A">
            <w:pPr>
              <w:jc w:val="center"/>
              <w:rPr>
                <w:sz w:val="18"/>
                <w:szCs w:val="18"/>
              </w:rPr>
            </w:pPr>
            <w:r w:rsidRPr="001646A4">
              <w:rPr>
                <w:sz w:val="18"/>
                <w:szCs w:val="18"/>
              </w:rPr>
              <w:t>Unit / Topic Covered</w:t>
            </w:r>
          </w:p>
        </w:tc>
        <w:tc>
          <w:tcPr>
            <w:tcW w:w="1984" w:type="dxa"/>
            <w:shd w:val="clear" w:color="auto" w:fill="D9D9D9" w:themeFill="background1" w:themeFillShade="D9"/>
          </w:tcPr>
          <w:p w14:paraId="245D3B92" w14:textId="77777777" w:rsidR="00B114B7" w:rsidRPr="001646A4" w:rsidRDefault="00B114B7" w:rsidP="00545A6A">
            <w:pPr>
              <w:jc w:val="center"/>
              <w:rPr>
                <w:sz w:val="18"/>
                <w:szCs w:val="18"/>
              </w:rPr>
            </w:pPr>
            <w:r w:rsidRPr="001646A4">
              <w:rPr>
                <w:sz w:val="18"/>
                <w:szCs w:val="18"/>
              </w:rPr>
              <w:t>Intended Outcomes (Knowledge and Skills)</w:t>
            </w:r>
          </w:p>
        </w:tc>
        <w:tc>
          <w:tcPr>
            <w:tcW w:w="1218" w:type="dxa"/>
            <w:shd w:val="clear" w:color="auto" w:fill="D9D9D9" w:themeFill="background1" w:themeFillShade="D9"/>
          </w:tcPr>
          <w:p w14:paraId="27C3065D" w14:textId="77777777" w:rsidR="00B114B7" w:rsidRPr="001646A4" w:rsidRDefault="00B114B7" w:rsidP="00545A6A">
            <w:pPr>
              <w:jc w:val="center"/>
              <w:rPr>
                <w:sz w:val="18"/>
                <w:szCs w:val="18"/>
              </w:rPr>
            </w:pPr>
            <w:r w:rsidRPr="001646A4">
              <w:rPr>
                <w:sz w:val="18"/>
                <w:szCs w:val="18"/>
              </w:rPr>
              <w:t xml:space="preserve">Useful resources / websites parents can access to support learning and progress. </w:t>
            </w:r>
          </w:p>
        </w:tc>
      </w:tr>
      <w:tr w:rsidR="00B114B7" w:rsidRPr="006A6D4D" w14:paraId="371BE756" w14:textId="77777777" w:rsidTr="28044903">
        <w:tc>
          <w:tcPr>
            <w:tcW w:w="616" w:type="dxa"/>
            <w:shd w:val="clear" w:color="auto" w:fill="D9D9D9" w:themeFill="background1" w:themeFillShade="D9"/>
          </w:tcPr>
          <w:p w14:paraId="197A7B5D" w14:textId="77777777" w:rsidR="00B114B7" w:rsidRDefault="00B114B7" w:rsidP="00545A6A">
            <w:pPr>
              <w:jc w:val="center"/>
            </w:pPr>
            <w:r>
              <w:t>7</w:t>
            </w:r>
          </w:p>
        </w:tc>
        <w:tc>
          <w:tcPr>
            <w:tcW w:w="1843" w:type="dxa"/>
          </w:tcPr>
          <w:p w14:paraId="0ADB54F6" w14:textId="77777777" w:rsidR="00B114B7" w:rsidRPr="004B5750" w:rsidRDefault="00B114B7" w:rsidP="00545A6A">
            <w:pPr>
              <w:rPr>
                <w:rFonts w:ascii="ADLaM Display" w:hAnsi="ADLaM Display" w:cs="ADLaM Display"/>
                <w:b/>
                <w:sz w:val="20"/>
                <w:szCs w:val="20"/>
              </w:rPr>
            </w:pPr>
            <w:r w:rsidRPr="004B5750">
              <w:rPr>
                <w:rFonts w:ascii="ADLaM Display" w:hAnsi="ADLaM Display" w:cs="ADLaM Display"/>
                <w:b/>
                <w:sz w:val="20"/>
                <w:szCs w:val="20"/>
              </w:rPr>
              <w:t>Spy School</w:t>
            </w:r>
            <w:r>
              <w:rPr>
                <w:rFonts w:ascii="ADLaM Display" w:hAnsi="ADLaM Display" w:cs="ADLaM Display"/>
                <w:b/>
                <w:sz w:val="20"/>
                <w:szCs w:val="20"/>
              </w:rPr>
              <w:t xml:space="preserve"> </w:t>
            </w:r>
            <w:r>
              <w:rPr>
                <w:noProof/>
              </w:rPr>
              <w:drawing>
                <wp:inline distT="0" distB="0" distL="0" distR="0" wp14:anchorId="2C44C4C9" wp14:editId="653E21B1">
                  <wp:extent cx="259080" cy="293428"/>
                  <wp:effectExtent l="0" t="0" r="7620" b="0"/>
                  <wp:docPr id="1457497602" name="Picture 1" descr="Magnifying Glass Clipart PNG Transparent | OnlyGF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ifying Glass Clipart PNG Transparent | OnlyGFX.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011" cy="297880"/>
                          </a:xfrm>
                          <a:prstGeom prst="rect">
                            <a:avLst/>
                          </a:prstGeom>
                          <a:noFill/>
                          <a:ln>
                            <a:noFill/>
                          </a:ln>
                        </pic:spPr>
                      </pic:pic>
                    </a:graphicData>
                  </a:graphic>
                </wp:inline>
              </w:drawing>
            </w:r>
          </w:p>
          <w:p w14:paraId="1B57215C" w14:textId="77777777" w:rsidR="00B114B7" w:rsidRDefault="00B114B7" w:rsidP="00545A6A">
            <w:pPr>
              <w:rPr>
                <w:b/>
                <w:sz w:val="16"/>
                <w:szCs w:val="16"/>
              </w:rPr>
            </w:pPr>
          </w:p>
          <w:p w14:paraId="78A77E8A" w14:textId="77777777" w:rsidR="00B114B7" w:rsidRDefault="00B114B7" w:rsidP="00545A6A">
            <w:pPr>
              <w:rPr>
                <w:b/>
                <w:color w:val="FF0000"/>
                <w:sz w:val="16"/>
                <w:szCs w:val="16"/>
              </w:rPr>
            </w:pPr>
            <w:r>
              <w:rPr>
                <w:b/>
                <w:sz w:val="16"/>
                <w:szCs w:val="16"/>
              </w:rPr>
              <w:t>Devising drama using conventions. Intro to Drama skills and crime mystery genre.</w:t>
            </w:r>
          </w:p>
          <w:p w14:paraId="4CAE7635" w14:textId="77777777" w:rsidR="00B114B7" w:rsidRDefault="00B114B7" w:rsidP="00545A6A">
            <w:pPr>
              <w:rPr>
                <w:b/>
                <w:color w:val="7030A0"/>
                <w:sz w:val="16"/>
                <w:szCs w:val="16"/>
              </w:rPr>
            </w:pPr>
            <w:r>
              <w:rPr>
                <w:b/>
                <w:color w:val="7030A0"/>
                <w:sz w:val="16"/>
                <w:szCs w:val="16"/>
              </w:rPr>
              <w:t xml:space="preserve">Careers – key life skills referenced throughout Y7. Communication, </w:t>
            </w:r>
          </w:p>
          <w:p w14:paraId="5BF9B5AE" w14:textId="77777777" w:rsidR="00B114B7" w:rsidRDefault="00B114B7" w:rsidP="00545A6A">
            <w:pPr>
              <w:rPr>
                <w:b/>
                <w:color w:val="7030A0"/>
                <w:sz w:val="16"/>
                <w:szCs w:val="16"/>
              </w:rPr>
            </w:pPr>
            <w:r>
              <w:rPr>
                <w:b/>
                <w:color w:val="7030A0"/>
                <w:sz w:val="16"/>
                <w:szCs w:val="16"/>
              </w:rPr>
              <w:t xml:space="preserve">co-operation, </w:t>
            </w:r>
          </w:p>
          <w:p w14:paraId="15BBB9AB" w14:textId="77777777" w:rsidR="00B114B7" w:rsidRDefault="00B114B7" w:rsidP="00545A6A">
            <w:pPr>
              <w:rPr>
                <w:b/>
                <w:color w:val="7030A0"/>
                <w:sz w:val="16"/>
                <w:szCs w:val="16"/>
              </w:rPr>
            </w:pPr>
            <w:r>
              <w:rPr>
                <w:b/>
                <w:color w:val="7030A0"/>
                <w:sz w:val="16"/>
                <w:szCs w:val="16"/>
              </w:rPr>
              <w:t>confidence,</w:t>
            </w:r>
          </w:p>
          <w:p w14:paraId="5DCE8659" w14:textId="77777777" w:rsidR="00B114B7" w:rsidRDefault="00B114B7" w:rsidP="00545A6A">
            <w:pPr>
              <w:rPr>
                <w:b/>
                <w:color w:val="7030A0"/>
                <w:sz w:val="16"/>
                <w:szCs w:val="16"/>
              </w:rPr>
            </w:pPr>
            <w:r>
              <w:rPr>
                <w:b/>
                <w:color w:val="7030A0"/>
                <w:sz w:val="16"/>
                <w:szCs w:val="16"/>
              </w:rPr>
              <w:t>concentration</w:t>
            </w:r>
          </w:p>
          <w:p w14:paraId="5704EB22" w14:textId="77777777" w:rsidR="00B114B7" w:rsidRDefault="00B114B7" w:rsidP="00545A6A">
            <w:pPr>
              <w:rPr>
                <w:b/>
                <w:color w:val="7030A0"/>
                <w:sz w:val="16"/>
                <w:szCs w:val="16"/>
              </w:rPr>
            </w:pPr>
          </w:p>
          <w:p w14:paraId="72BD5948" w14:textId="77777777" w:rsidR="00B114B7" w:rsidRPr="007B3730" w:rsidRDefault="00B114B7" w:rsidP="00545A6A">
            <w:pPr>
              <w:rPr>
                <w:b/>
                <w:color w:val="7030A0"/>
                <w:sz w:val="16"/>
                <w:szCs w:val="16"/>
              </w:rPr>
            </w:pPr>
            <w:r w:rsidRPr="00136271">
              <w:rPr>
                <w:b/>
                <w:color w:val="00B050"/>
                <w:sz w:val="16"/>
                <w:szCs w:val="16"/>
              </w:rPr>
              <w:t>CROSS CURRICULAR with DANCE</w:t>
            </w:r>
          </w:p>
        </w:tc>
        <w:tc>
          <w:tcPr>
            <w:tcW w:w="1931" w:type="dxa"/>
          </w:tcPr>
          <w:p w14:paraId="65170881" w14:textId="77777777" w:rsidR="00B114B7" w:rsidRDefault="00B114B7" w:rsidP="00545A6A">
            <w:pPr>
              <w:rPr>
                <w:sz w:val="16"/>
                <w:szCs w:val="16"/>
              </w:rPr>
            </w:pPr>
            <w:r>
              <w:rPr>
                <w:sz w:val="16"/>
                <w:szCs w:val="16"/>
              </w:rPr>
              <w:t>Tableau and CASTLE acronym</w:t>
            </w:r>
          </w:p>
          <w:p w14:paraId="3FAE25B0" w14:textId="77777777" w:rsidR="00B114B7" w:rsidRDefault="00B114B7" w:rsidP="00545A6A">
            <w:pPr>
              <w:rPr>
                <w:sz w:val="16"/>
                <w:szCs w:val="16"/>
              </w:rPr>
            </w:pPr>
            <w:r>
              <w:rPr>
                <w:sz w:val="16"/>
                <w:szCs w:val="16"/>
              </w:rPr>
              <w:t>Physical and vocal expression</w:t>
            </w:r>
          </w:p>
          <w:p w14:paraId="16E8AF33" w14:textId="77777777" w:rsidR="00B114B7" w:rsidRDefault="00B114B7" w:rsidP="00545A6A">
            <w:pPr>
              <w:rPr>
                <w:sz w:val="16"/>
                <w:szCs w:val="16"/>
              </w:rPr>
            </w:pPr>
            <w:r>
              <w:rPr>
                <w:sz w:val="16"/>
                <w:szCs w:val="16"/>
              </w:rPr>
              <w:t>Basic group working skills – turn taking, listening, compromising</w:t>
            </w:r>
          </w:p>
          <w:p w14:paraId="7795FE55" w14:textId="77777777" w:rsidR="00B114B7" w:rsidRDefault="00B114B7" w:rsidP="00545A6A">
            <w:pPr>
              <w:rPr>
                <w:sz w:val="16"/>
                <w:szCs w:val="16"/>
              </w:rPr>
            </w:pPr>
            <w:r>
              <w:rPr>
                <w:sz w:val="16"/>
                <w:szCs w:val="16"/>
              </w:rPr>
              <w:t>Mime</w:t>
            </w:r>
          </w:p>
          <w:p w14:paraId="504AF5AB" w14:textId="77777777" w:rsidR="00B114B7" w:rsidRDefault="00B114B7" w:rsidP="00545A6A">
            <w:pPr>
              <w:rPr>
                <w:sz w:val="16"/>
                <w:szCs w:val="16"/>
              </w:rPr>
            </w:pPr>
            <w:r>
              <w:rPr>
                <w:sz w:val="16"/>
                <w:szCs w:val="16"/>
              </w:rPr>
              <w:t>Slow Motion</w:t>
            </w:r>
          </w:p>
          <w:p w14:paraId="66BF8573" w14:textId="77777777" w:rsidR="00B114B7" w:rsidRDefault="00B114B7" w:rsidP="00545A6A">
            <w:pPr>
              <w:rPr>
                <w:sz w:val="16"/>
                <w:szCs w:val="16"/>
              </w:rPr>
            </w:pPr>
            <w:r>
              <w:rPr>
                <w:sz w:val="16"/>
                <w:szCs w:val="16"/>
              </w:rPr>
              <w:t>Chorus movement</w:t>
            </w:r>
          </w:p>
          <w:p w14:paraId="5C6F6EEF" w14:textId="77777777" w:rsidR="00B114B7" w:rsidRDefault="00B114B7" w:rsidP="00545A6A">
            <w:pPr>
              <w:rPr>
                <w:sz w:val="16"/>
                <w:szCs w:val="16"/>
              </w:rPr>
            </w:pPr>
            <w:r>
              <w:rPr>
                <w:sz w:val="16"/>
                <w:szCs w:val="16"/>
              </w:rPr>
              <w:t>Cross cutting</w:t>
            </w:r>
          </w:p>
          <w:p w14:paraId="39FF9EB7" w14:textId="77777777" w:rsidR="00B114B7" w:rsidRDefault="00B114B7" w:rsidP="00545A6A">
            <w:pPr>
              <w:rPr>
                <w:sz w:val="16"/>
                <w:szCs w:val="16"/>
              </w:rPr>
            </w:pPr>
            <w:r>
              <w:rPr>
                <w:sz w:val="16"/>
                <w:szCs w:val="16"/>
              </w:rPr>
              <w:t>Thought Tracking</w:t>
            </w:r>
          </w:p>
          <w:p w14:paraId="1E78AECB" w14:textId="77777777" w:rsidR="00B114B7" w:rsidRDefault="00B114B7" w:rsidP="00545A6A">
            <w:pPr>
              <w:rPr>
                <w:sz w:val="16"/>
                <w:szCs w:val="16"/>
              </w:rPr>
            </w:pPr>
            <w:r>
              <w:rPr>
                <w:sz w:val="16"/>
                <w:szCs w:val="16"/>
              </w:rPr>
              <w:t>Stage combat</w:t>
            </w:r>
          </w:p>
          <w:p w14:paraId="16D67332" w14:textId="77777777" w:rsidR="00B114B7" w:rsidRPr="006A6D4D" w:rsidRDefault="00B114B7" w:rsidP="00545A6A">
            <w:pPr>
              <w:rPr>
                <w:sz w:val="16"/>
                <w:szCs w:val="16"/>
              </w:rPr>
            </w:pPr>
          </w:p>
        </w:tc>
        <w:tc>
          <w:tcPr>
            <w:tcW w:w="2835" w:type="dxa"/>
          </w:tcPr>
          <w:p w14:paraId="3C0E09A6" w14:textId="77777777" w:rsidR="00B114B7" w:rsidRDefault="00B114B7" w:rsidP="00545A6A">
            <w:pPr>
              <w:rPr>
                <w:b/>
                <w:sz w:val="16"/>
                <w:szCs w:val="16"/>
              </w:rPr>
            </w:pPr>
          </w:p>
          <w:p w14:paraId="0194FFE6" w14:textId="77777777" w:rsidR="00B114B7" w:rsidRDefault="00B114B7" w:rsidP="00545A6A">
            <w:pPr>
              <w:rPr>
                <w:b/>
                <w:sz w:val="16"/>
                <w:szCs w:val="16"/>
              </w:rPr>
            </w:pPr>
            <w:r>
              <w:rPr>
                <w:b/>
                <w:noProof/>
                <w:sz w:val="16"/>
                <w:szCs w:val="16"/>
              </w:rPr>
              <mc:AlternateContent>
                <mc:Choice Requires="wps">
                  <w:drawing>
                    <wp:anchor distT="0" distB="0" distL="114300" distR="114300" simplePos="0" relativeHeight="251659264" behindDoc="0" locked="0" layoutInCell="1" allowOverlap="1" wp14:anchorId="1B9F78DE" wp14:editId="4FEC8FE6">
                      <wp:simplePos x="0" y="0"/>
                      <wp:positionH relativeFrom="column">
                        <wp:posOffset>51435</wp:posOffset>
                      </wp:positionH>
                      <wp:positionV relativeFrom="paragraph">
                        <wp:posOffset>14605</wp:posOffset>
                      </wp:positionV>
                      <wp:extent cx="1554480" cy="876300"/>
                      <wp:effectExtent l="0" t="0" r="26670" b="19050"/>
                      <wp:wrapNone/>
                      <wp:docPr id="608055898" name="Text Box 2"/>
                      <wp:cNvGraphicFramePr/>
                      <a:graphic xmlns:a="http://schemas.openxmlformats.org/drawingml/2006/main">
                        <a:graphicData uri="http://schemas.microsoft.com/office/word/2010/wordprocessingShape">
                          <wps:wsp>
                            <wps:cNvSpPr txBox="1"/>
                            <wps:spPr>
                              <a:xfrm>
                                <a:off x="0" y="0"/>
                                <a:ext cx="1554480" cy="876300"/>
                              </a:xfrm>
                              <a:prstGeom prst="rect">
                                <a:avLst/>
                              </a:prstGeom>
                              <a:solidFill>
                                <a:schemeClr val="lt1"/>
                              </a:solidFill>
                              <a:ln w="6350">
                                <a:solidFill>
                                  <a:prstClr val="black"/>
                                </a:solidFill>
                              </a:ln>
                            </wps:spPr>
                            <wps:txbx>
                              <w:txbxContent>
                                <w:p w14:paraId="20BD21AC" w14:textId="77777777" w:rsidR="00B114B7" w:rsidRPr="00540D80" w:rsidRDefault="00B114B7" w:rsidP="00B114B7">
                                  <w:pPr>
                                    <w:shd w:val="clear" w:color="auto" w:fill="000000" w:themeFill="text1"/>
                                    <w:jc w:val="center"/>
                                    <w:rPr>
                                      <w:rFonts w:ascii="Edwardian Script ITC" w:hAnsi="Edwardian Script ITC"/>
                                      <w:b/>
                                      <w:bCs/>
                                      <w:color w:val="FFFFFF" w:themeColor="background1"/>
                                      <w:sz w:val="52"/>
                                      <w:szCs w:val="52"/>
                                      <w:lang w:val="en-US"/>
                                    </w:rPr>
                                  </w:pPr>
                                  <w:r w:rsidRPr="00540D80">
                                    <w:rPr>
                                      <w:rFonts w:ascii="Edwardian Script ITC" w:hAnsi="Edwardian Script ITC"/>
                                      <w:b/>
                                      <w:bCs/>
                                      <w:color w:val="FFFFFF" w:themeColor="background1"/>
                                      <w:sz w:val="52"/>
                                      <w:szCs w:val="52"/>
                                      <w:lang w:val="en-US"/>
                                    </w:rPr>
                                    <w:t>Silent Movies</w:t>
                                  </w:r>
                                </w:p>
                                <w:p w14:paraId="12C19037" w14:textId="77777777" w:rsidR="00B114B7" w:rsidRPr="004B5750" w:rsidRDefault="00B114B7" w:rsidP="00B114B7">
                                  <w:pPr>
                                    <w:shd w:val="clear" w:color="auto" w:fill="000000" w:themeFill="text1"/>
                                    <w:rPr>
                                      <w:rFonts w:ascii="Edwardian Script ITC" w:hAnsi="Edwardian Script ITC"/>
                                      <w:color w:val="FFFFFF" w:themeColor="background1"/>
                                      <w:sz w:val="44"/>
                                      <w:szCs w:val="44"/>
                                      <w:lang w:val="en-US"/>
                                    </w:rPr>
                                  </w:pPr>
                                </w:p>
                                <w:p w14:paraId="26C64175" w14:textId="77777777" w:rsidR="00B114B7" w:rsidRPr="004B5750" w:rsidRDefault="00B114B7" w:rsidP="00B114B7">
                                  <w:pPr>
                                    <w:shd w:val="clear" w:color="auto" w:fill="000000" w:themeFill="text1"/>
                                    <w:rPr>
                                      <w:rFonts w:ascii="Edwardian Script ITC" w:hAnsi="Edwardian Script ITC"/>
                                      <w:color w:val="FFFFFF" w:themeColor="background1"/>
                                      <w:sz w:val="44"/>
                                      <w:szCs w:val="4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F78DE" id="_x0000_t202" coordsize="21600,21600" o:spt="202" path="m,l,21600r21600,l21600,xe">
                      <v:stroke joinstyle="miter"/>
                      <v:path gradientshapeok="t" o:connecttype="rect"/>
                    </v:shapetype>
                    <v:shape id="Text Box 2" o:spid="_x0000_s1026" type="#_x0000_t202" style="position:absolute;margin-left:4.05pt;margin-top:1.15pt;width:122.4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H7NwIAAHwEAAAOAAAAZHJzL2Uyb0RvYy54bWysVN+P2jAMfp+0/yHK+2jhgGM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" fillcolor="white [3201]" strokeweight=".5pt">
                      <v:textbox>
                        <w:txbxContent>
                          <w:p w14:paraId="20BD21AC" w14:textId="77777777" w:rsidR="00B114B7" w:rsidRPr="00540D80" w:rsidRDefault="00B114B7" w:rsidP="00B114B7">
                            <w:pPr>
                              <w:shd w:val="clear" w:color="auto" w:fill="000000" w:themeFill="text1"/>
                              <w:jc w:val="center"/>
                              <w:rPr>
                                <w:rFonts w:ascii="Edwardian Script ITC" w:hAnsi="Edwardian Script ITC"/>
                                <w:b/>
                                <w:bCs/>
                                <w:color w:val="FFFFFF" w:themeColor="background1"/>
                                <w:sz w:val="52"/>
                                <w:szCs w:val="52"/>
                                <w:lang w:val="en-US"/>
                              </w:rPr>
                            </w:pPr>
                            <w:r w:rsidRPr="00540D80">
                              <w:rPr>
                                <w:rFonts w:ascii="Edwardian Script ITC" w:hAnsi="Edwardian Script ITC"/>
                                <w:b/>
                                <w:bCs/>
                                <w:color w:val="FFFFFF" w:themeColor="background1"/>
                                <w:sz w:val="52"/>
                                <w:szCs w:val="52"/>
                                <w:lang w:val="en-US"/>
                              </w:rPr>
                              <w:t>Silent Movies</w:t>
                            </w:r>
                          </w:p>
                          <w:p w14:paraId="12C19037" w14:textId="77777777" w:rsidR="00B114B7" w:rsidRPr="004B5750" w:rsidRDefault="00B114B7" w:rsidP="00B114B7">
                            <w:pPr>
                              <w:shd w:val="clear" w:color="auto" w:fill="000000" w:themeFill="text1"/>
                              <w:rPr>
                                <w:rFonts w:ascii="Edwardian Script ITC" w:hAnsi="Edwardian Script ITC"/>
                                <w:color w:val="FFFFFF" w:themeColor="background1"/>
                                <w:sz w:val="44"/>
                                <w:szCs w:val="44"/>
                                <w:lang w:val="en-US"/>
                              </w:rPr>
                            </w:pPr>
                          </w:p>
                          <w:p w14:paraId="26C64175" w14:textId="77777777" w:rsidR="00B114B7" w:rsidRPr="004B5750" w:rsidRDefault="00B114B7" w:rsidP="00B114B7">
                            <w:pPr>
                              <w:shd w:val="clear" w:color="auto" w:fill="000000" w:themeFill="text1"/>
                              <w:rPr>
                                <w:rFonts w:ascii="Edwardian Script ITC" w:hAnsi="Edwardian Script ITC"/>
                                <w:color w:val="FFFFFF" w:themeColor="background1"/>
                                <w:sz w:val="44"/>
                                <w:szCs w:val="44"/>
                                <w:lang w:val="en-US"/>
                              </w:rPr>
                            </w:pPr>
                          </w:p>
                        </w:txbxContent>
                      </v:textbox>
                    </v:shape>
                  </w:pict>
                </mc:Fallback>
              </mc:AlternateContent>
            </w:r>
          </w:p>
          <w:p w14:paraId="4C29BED2" w14:textId="77777777" w:rsidR="00B114B7" w:rsidRDefault="00B114B7" w:rsidP="00545A6A">
            <w:pPr>
              <w:rPr>
                <w:b/>
                <w:sz w:val="16"/>
                <w:szCs w:val="16"/>
              </w:rPr>
            </w:pPr>
          </w:p>
          <w:p w14:paraId="788A54D4" w14:textId="77777777" w:rsidR="00B114B7" w:rsidRDefault="00B114B7" w:rsidP="00545A6A">
            <w:pPr>
              <w:rPr>
                <w:b/>
                <w:sz w:val="16"/>
                <w:szCs w:val="16"/>
              </w:rPr>
            </w:pPr>
          </w:p>
          <w:p w14:paraId="6DE54CD0" w14:textId="77777777" w:rsidR="00B114B7" w:rsidRDefault="00B114B7" w:rsidP="00545A6A">
            <w:pPr>
              <w:rPr>
                <w:b/>
                <w:color w:val="00B050"/>
                <w:sz w:val="16"/>
                <w:szCs w:val="16"/>
              </w:rPr>
            </w:pPr>
          </w:p>
          <w:p w14:paraId="10C0B4E3" w14:textId="77777777" w:rsidR="00B114B7" w:rsidRDefault="00B114B7" w:rsidP="00545A6A">
            <w:pPr>
              <w:rPr>
                <w:b/>
                <w:color w:val="00B050"/>
                <w:sz w:val="16"/>
                <w:szCs w:val="16"/>
              </w:rPr>
            </w:pPr>
          </w:p>
          <w:p w14:paraId="4BE81C8A" w14:textId="77777777" w:rsidR="00B114B7" w:rsidRDefault="00B114B7" w:rsidP="00545A6A">
            <w:pPr>
              <w:rPr>
                <w:b/>
                <w:color w:val="00B050"/>
                <w:sz w:val="16"/>
                <w:szCs w:val="16"/>
              </w:rPr>
            </w:pPr>
          </w:p>
          <w:p w14:paraId="229BBD31" w14:textId="77777777" w:rsidR="00B114B7" w:rsidRDefault="00B114B7" w:rsidP="00545A6A">
            <w:pPr>
              <w:rPr>
                <w:b/>
                <w:color w:val="00B050"/>
                <w:sz w:val="16"/>
                <w:szCs w:val="16"/>
              </w:rPr>
            </w:pPr>
          </w:p>
          <w:p w14:paraId="4BB5B939" w14:textId="77777777" w:rsidR="00B114B7" w:rsidRDefault="00B114B7" w:rsidP="00545A6A">
            <w:pPr>
              <w:rPr>
                <w:b/>
                <w:color w:val="00B050"/>
                <w:sz w:val="16"/>
                <w:szCs w:val="16"/>
              </w:rPr>
            </w:pPr>
          </w:p>
          <w:p w14:paraId="158F90EF" w14:textId="77777777" w:rsidR="00B114B7" w:rsidRDefault="00B114B7" w:rsidP="00545A6A">
            <w:pPr>
              <w:rPr>
                <w:b/>
                <w:color w:val="00B050"/>
                <w:sz w:val="16"/>
                <w:szCs w:val="16"/>
              </w:rPr>
            </w:pPr>
          </w:p>
          <w:p w14:paraId="3FB7D067" w14:textId="77777777" w:rsidR="00B114B7" w:rsidRPr="004B5750" w:rsidRDefault="00B114B7" w:rsidP="00545A6A">
            <w:pPr>
              <w:rPr>
                <w:b/>
                <w:sz w:val="16"/>
                <w:szCs w:val="16"/>
              </w:rPr>
            </w:pPr>
            <w:r w:rsidRPr="004B5750">
              <w:rPr>
                <w:b/>
                <w:sz w:val="16"/>
                <w:szCs w:val="16"/>
              </w:rPr>
              <w:t>SILENT MOVIES</w:t>
            </w:r>
          </w:p>
          <w:p w14:paraId="09C2E660" w14:textId="77777777" w:rsidR="00B114B7" w:rsidRPr="00B82FA0" w:rsidRDefault="00B114B7" w:rsidP="00545A6A">
            <w:pPr>
              <w:rPr>
                <w:b/>
                <w:sz w:val="16"/>
                <w:szCs w:val="16"/>
              </w:rPr>
            </w:pPr>
            <w:r w:rsidRPr="00136271">
              <w:rPr>
                <w:b/>
                <w:color w:val="00B050"/>
                <w:sz w:val="16"/>
                <w:szCs w:val="16"/>
              </w:rPr>
              <w:t>CROSS CURRICULAR with DANCE</w:t>
            </w:r>
          </w:p>
        </w:tc>
        <w:tc>
          <w:tcPr>
            <w:tcW w:w="1984" w:type="dxa"/>
          </w:tcPr>
          <w:p w14:paraId="150C9405" w14:textId="77777777" w:rsidR="00B114B7" w:rsidRDefault="00B114B7" w:rsidP="00545A6A">
            <w:pPr>
              <w:rPr>
                <w:sz w:val="16"/>
                <w:szCs w:val="16"/>
              </w:rPr>
            </w:pPr>
            <w:r>
              <w:rPr>
                <w:sz w:val="16"/>
                <w:szCs w:val="16"/>
              </w:rPr>
              <w:t>Physicalising storytelling</w:t>
            </w:r>
          </w:p>
          <w:p w14:paraId="1E973E90" w14:textId="77777777" w:rsidR="00B114B7" w:rsidRDefault="00B114B7" w:rsidP="00545A6A">
            <w:pPr>
              <w:rPr>
                <w:sz w:val="16"/>
                <w:szCs w:val="16"/>
              </w:rPr>
            </w:pPr>
            <w:r>
              <w:rPr>
                <w:sz w:val="16"/>
                <w:szCs w:val="16"/>
              </w:rPr>
              <w:t>Mime</w:t>
            </w:r>
          </w:p>
          <w:p w14:paraId="2B47DD60" w14:textId="77777777" w:rsidR="00B114B7" w:rsidRDefault="00B114B7" w:rsidP="00545A6A">
            <w:pPr>
              <w:rPr>
                <w:sz w:val="16"/>
                <w:szCs w:val="16"/>
              </w:rPr>
            </w:pPr>
            <w:r>
              <w:rPr>
                <w:sz w:val="16"/>
                <w:szCs w:val="16"/>
              </w:rPr>
              <w:t>Core genre of creative expression.</w:t>
            </w:r>
          </w:p>
          <w:p w14:paraId="7F047527" w14:textId="77777777" w:rsidR="00B114B7" w:rsidRPr="006A6D4D" w:rsidRDefault="00B114B7" w:rsidP="00545A6A">
            <w:pPr>
              <w:rPr>
                <w:sz w:val="16"/>
                <w:szCs w:val="16"/>
              </w:rPr>
            </w:pPr>
            <w:r>
              <w:rPr>
                <w:sz w:val="16"/>
                <w:szCs w:val="16"/>
              </w:rPr>
              <w:t>Basic group working skills developed through teamwork roles and performance skills</w:t>
            </w:r>
          </w:p>
        </w:tc>
        <w:tc>
          <w:tcPr>
            <w:tcW w:w="2977" w:type="dxa"/>
          </w:tcPr>
          <w:p w14:paraId="690F4BBB" w14:textId="77777777" w:rsidR="00B114B7" w:rsidRDefault="00B114B7" w:rsidP="00545A6A">
            <w:pPr>
              <w:rPr>
                <w:b/>
                <w:sz w:val="16"/>
                <w:szCs w:val="16"/>
              </w:rPr>
            </w:pPr>
            <w:r>
              <w:rPr>
                <w:noProof/>
              </w:rPr>
              <w:drawing>
                <wp:inline distT="0" distB="0" distL="0" distR="0" wp14:anchorId="41594DAF" wp14:editId="1A061854">
                  <wp:extent cx="1185985" cy="922020"/>
                  <wp:effectExtent l="0" t="0" r="0" b="0"/>
                  <wp:docPr id="808946280" name="Picture 3" descr="dance classes Edgewater NJ - Professional Art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ce classes Edgewater NJ - Professional Arts Acade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802" cy="933540"/>
                          </a:xfrm>
                          <a:prstGeom prst="rect">
                            <a:avLst/>
                          </a:prstGeom>
                          <a:noFill/>
                          <a:ln>
                            <a:noFill/>
                          </a:ln>
                        </pic:spPr>
                      </pic:pic>
                    </a:graphicData>
                  </a:graphic>
                </wp:inline>
              </w:drawing>
            </w:r>
          </w:p>
          <w:p w14:paraId="0AD93ACD" w14:textId="77777777" w:rsidR="00B114B7" w:rsidRDefault="00B114B7" w:rsidP="00545A6A">
            <w:pPr>
              <w:rPr>
                <w:b/>
                <w:sz w:val="16"/>
                <w:szCs w:val="16"/>
              </w:rPr>
            </w:pPr>
          </w:p>
          <w:p w14:paraId="4AB1733C" w14:textId="77777777" w:rsidR="00B114B7" w:rsidRPr="004B5750" w:rsidRDefault="00B114B7" w:rsidP="00545A6A">
            <w:pPr>
              <w:rPr>
                <w:b/>
                <w:sz w:val="16"/>
                <w:szCs w:val="16"/>
              </w:rPr>
            </w:pPr>
            <w:r w:rsidRPr="004B5750">
              <w:rPr>
                <w:b/>
                <w:sz w:val="16"/>
                <w:szCs w:val="16"/>
              </w:rPr>
              <w:t>MUSICAL THEATRE</w:t>
            </w:r>
          </w:p>
          <w:p w14:paraId="149E9772" w14:textId="77777777" w:rsidR="00B114B7" w:rsidRPr="00B82FA0" w:rsidRDefault="00B114B7" w:rsidP="00545A6A">
            <w:pPr>
              <w:rPr>
                <w:b/>
                <w:sz w:val="16"/>
                <w:szCs w:val="16"/>
              </w:rPr>
            </w:pPr>
            <w:r w:rsidRPr="00136271">
              <w:rPr>
                <w:b/>
                <w:color w:val="00B050"/>
                <w:sz w:val="16"/>
                <w:szCs w:val="16"/>
              </w:rPr>
              <w:t>CROSS CURRICULAR with DANCE</w:t>
            </w:r>
          </w:p>
        </w:tc>
        <w:tc>
          <w:tcPr>
            <w:tcW w:w="1984" w:type="dxa"/>
          </w:tcPr>
          <w:p w14:paraId="2324B14E" w14:textId="77777777" w:rsidR="00B114B7" w:rsidRDefault="00B114B7" w:rsidP="00545A6A">
            <w:pPr>
              <w:rPr>
                <w:sz w:val="16"/>
                <w:szCs w:val="16"/>
              </w:rPr>
            </w:pPr>
            <w:r>
              <w:rPr>
                <w:sz w:val="16"/>
                <w:szCs w:val="16"/>
              </w:rPr>
              <w:t>Knowledge of a key genre in performance.</w:t>
            </w:r>
          </w:p>
          <w:p w14:paraId="51B2BC5A" w14:textId="77777777" w:rsidR="00B114B7" w:rsidRDefault="00B114B7" w:rsidP="00545A6A">
            <w:pPr>
              <w:rPr>
                <w:sz w:val="16"/>
                <w:szCs w:val="16"/>
              </w:rPr>
            </w:pPr>
            <w:r>
              <w:rPr>
                <w:sz w:val="16"/>
                <w:szCs w:val="16"/>
              </w:rPr>
              <w:t>Combining physical and vocal skills to create character</w:t>
            </w:r>
          </w:p>
          <w:p w14:paraId="50F09951" w14:textId="77777777" w:rsidR="00B114B7" w:rsidRDefault="00B114B7" w:rsidP="00545A6A">
            <w:pPr>
              <w:rPr>
                <w:sz w:val="16"/>
                <w:szCs w:val="16"/>
              </w:rPr>
            </w:pPr>
            <w:r>
              <w:rPr>
                <w:sz w:val="16"/>
                <w:szCs w:val="16"/>
              </w:rPr>
              <w:t>Audience awareness</w:t>
            </w:r>
          </w:p>
          <w:p w14:paraId="3936A359" w14:textId="77777777" w:rsidR="00B114B7" w:rsidRPr="006A6D4D" w:rsidRDefault="00B114B7" w:rsidP="00545A6A">
            <w:pPr>
              <w:rPr>
                <w:sz w:val="16"/>
                <w:szCs w:val="16"/>
              </w:rPr>
            </w:pPr>
            <w:r>
              <w:rPr>
                <w:sz w:val="16"/>
                <w:szCs w:val="16"/>
              </w:rPr>
              <w:t>Communication to audience and group members</w:t>
            </w:r>
          </w:p>
        </w:tc>
        <w:tc>
          <w:tcPr>
            <w:tcW w:w="1218" w:type="dxa"/>
          </w:tcPr>
          <w:p w14:paraId="00256EE5" w14:textId="77777777" w:rsidR="00B114B7" w:rsidRPr="006A6D4D" w:rsidRDefault="00B114B7" w:rsidP="00545A6A">
            <w:pPr>
              <w:rPr>
                <w:sz w:val="16"/>
                <w:szCs w:val="16"/>
              </w:rPr>
            </w:pPr>
          </w:p>
        </w:tc>
      </w:tr>
      <w:tr w:rsidR="00B114B7" w:rsidRPr="006A6D4D" w14:paraId="01C5C3EF" w14:textId="77777777" w:rsidTr="28044903">
        <w:tc>
          <w:tcPr>
            <w:tcW w:w="616" w:type="dxa"/>
            <w:shd w:val="clear" w:color="auto" w:fill="D9D9D9" w:themeFill="background1" w:themeFillShade="D9"/>
          </w:tcPr>
          <w:p w14:paraId="4486A529" w14:textId="77777777" w:rsidR="00B114B7" w:rsidRDefault="00B114B7" w:rsidP="00545A6A">
            <w:pPr>
              <w:jc w:val="center"/>
            </w:pPr>
            <w:r>
              <w:lastRenderedPageBreak/>
              <w:t>8</w:t>
            </w:r>
          </w:p>
        </w:tc>
        <w:tc>
          <w:tcPr>
            <w:tcW w:w="1843" w:type="dxa"/>
          </w:tcPr>
          <w:p w14:paraId="7C7AF2BA" w14:textId="77777777" w:rsidR="00B114B7" w:rsidRPr="00BE4C0D" w:rsidRDefault="00B114B7" w:rsidP="00545A6A">
            <w:pPr>
              <w:rPr>
                <w:b/>
                <w:color w:val="000000" w:themeColor="text1"/>
                <w:sz w:val="16"/>
                <w:szCs w:val="16"/>
              </w:rPr>
            </w:pPr>
            <w:r>
              <w:rPr>
                <w:noProof/>
              </w:rPr>
              <w:drawing>
                <wp:inline distT="0" distB="0" distL="0" distR="0" wp14:anchorId="76E01B9D" wp14:editId="0E9052B8">
                  <wp:extent cx="863423" cy="716280"/>
                  <wp:effectExtent l="0" t="0" r="0" b="7620"/>
                  <wp:docPr id="1048707104" name="Picture 4" descr="How to Speak Up When i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Speak Up When it Matt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4410" cy="725394"/>
                          </a:xfrm>
                          <a:prstGeom prst="rect">
                            <a:avLst/>
                          </a:prstGeom>
                          <a:noFill/>
                          <a:ln>
                            <a:noFill/>
                          </a:ln>
                        </pic:spPr>
                      </pic:pic>
                    </a:graphicData>
                  </a:graphic>
                </wp:inline>
              </w:drawing>
            </w:r>
          </w:p>
          <w:p w14:paraId="13BECBCC" w14:textId="77777777" w:rsidR="00B114B7" w:rsidRDefault="00B114B7" w:rsidP="00545A6A">
            <w:pPr>
              <w:rPr>
                <w:b/>
                <w:color w:val="7030A0"/>
                <w:sz w:val="16"/>
                <w:szCs w:val="16"/>
              </w:rPr>
            </w:pPr>
          </w:p>
          <w:p w14:paraId="199D1F43" w14:textId="77777777" w:rsidR="00B114B7" w:rsidRDefault="00B114B7" w:rsidP="00545A6A">
            <w:pPr>
              <w:rPr>
                <w:b/>
                <w:color w:val="000000" w:themeColor="text1"/>
                <w:sz w:val="16"/>
                <w:szCs w:val="16"/>
              </w:rPr>
            </w:pPr>
            <w:r>
              <w:rPr>
                <w:b/>
                <w:color w:val="000000" w:themeColor="text1"/>
                <w:sz w:val="16"/>
                <w:szCs w:val="16"/>
              </w:rPr>
              <w:t>SPEAK UP!</w:t>
            </w:r>
          </w:p>
          <w:p w14:paraId="3BC51220" w14:textId="77777777" w:rsidR="00B114B7" w:rsidRDefault="00B114B7" w:rsidP="00545A6A">
            <w:pPr>
              <w:rPr>
                <w:b/>
                <w:color w:val="7030A0"/>
                <w:sz w:val="16"/>
                <w:szCs w:val="16"/>
              </w:rPr>
            </w:pPr>
            <w:r w:rsidRPr="00BE4C0D">
              <w:rPr>
                <w:b/>
                <w:color w:val="000000" w:themeColor="text1"/>
                <w:sz w:val="16"/>
                <w:szCs w:val="16"/>
              </w:rPr>
              <w:t xml:space="preserve">Expressive voice work for storytelling and speeches.  </w:t>
            </w:r>
            <w:r>
              <w:rPr>
                <w:b/>
                <w:color w:val="7030A0"/>
                <w:sz w:val="16"/>
                <w:szCs w:val="16"/>
              </w:rPr>
              <w:t>Careers – public speaking, NVC and self presentation</w:t>
            </w:r>
          </w:p>
          <w:p w14:paraId="125525BA" w14:textId="77777777" w:rsidR="00B114B7" w:rsidRDefault="00B114B7" w:rsidP="00545A6A">
            <w:pPr>
              <w:rPr>
                <w:b/>
                <w:color w:val="7030A0"/>
                <w:sz w:val="16"/>
                <w:szCs w:val="16"/>
              </w:rPr>
            </w:pPr>
          </w:p>
          <w:p w14:paraId="67950AB6" w14:textId="77777777" w:rsidR="00B114B7" w:rsidRDefault="00B114B7" w:rsidP="00545A6A">
            <w:pPr>
              <w:rPr>
                <w:b/>
                <w:color w:val="7030A0"/>
                <w:sz w:val="16"/>
                <w:szCs w:val="16"/>
              </w:rPr>
            </w:pPr>
          </w:p>
          <w:p w14:paraId="5BC8E685" w14:textId="77777777" w:rsidR="00B114B7" w:rsidRPr="007B3730" w:rsidRDefault="00B114B7" w:rsidP="00545A6A">
            <w:pPr>
              <w:rPr>
                <w:b/>
                <w:color w:val="7030A0"/>
                <w:sz w:val="16"/>
                <w:szCs w:val="16"/>
              </w:rPr>
            </w:pPr>
            <w:r w:rsidRPr="00136271">
              <w:rPr>
                <w:b/>
                <w:color w:val="00B050"/>
                <w:sz w:val="16"/>
                <w:szCs w:val="16"/>
              </w:rPr>
              <w:t>CROSS CURRICULAR with DANCE</w:t>
            </w:r>
            <w:r>
              <w:rPr>
                <w:b/>
                <w:color w:val="00B050"/>
                <w:sz w:val="16"/>
                <w:szCs w:val="16"/>
              </w:rPr>
              <w:t xml:space="preserve"> and ENGLISH (Oracy)</w:t>
            </w:r>
          </w:p>
        </w:tc>
        <w:tc>
          <w:tcPr>
            <w:tcW w:w="1931" w:type="dxa"/>
          </w:tcPr>
          <w:p w14:paraId="45406691" w14:textId="77777777" w:rsidR="00B114B7" w:rsidRDefault="00B114B7" w:rsidP="00545A6A">
            <w:pPr>
              <w:rPr>
                <w:sz w:val="16"/>
                <w:szCs w:val="16"/>
              </w:rPr>
            </w:pPr>
            <w:r>
              <w:rPr>
                <w:sz w:val="16"/>
                <w:szCs w:val="16"/>
              </w:rPr>
              <w:t xml:space="preserve">Folktales from around the world. </w:t>
            </w:r>
          </w:p>
          <w:p w14:paraId="52AB91E1" w14:textId="77777777" w:rsidR="00B114B7" w:rsidRDefault="00B114B7" w:rsidP="00545A6A">
            <w:pPr>
              <w:rPr>
                <w:sz w:val="16"/>
                <w:szCs w:val="16"/>
              </w:rPr>
            </w:pPr>
            <w:r>
              <w:rPr>
                <w:sz w:val="16"/>
                <w:szCs w:val="16"/>
              </w:rPr>
              <w:t>Reimagining stories for stage</w:t>
            </w:r>
          </w:p>
          <w:p w14:paraId="1B085056" w14:textId="77777777" w:rsidR="00B114B7" w:rsidRDefault="00B114B7" w:rsidP="00545A6A">
            <w:pPr>
              <w:rPr>
                <w:sz w:val="16"/>
                <w:szCs w:val="16"/>
              </w:rPr>
            </w:pPr>
            <w:r>
              <w:rPr>
                <w:sz w:val="16"/>
                <w:szCs w:val="16"/>
              </w:rPr>
              <w:t>Vocal expression</w:t>
            </w:r>
          </w:p>
          <w:p w14:paraId="28FEC6CA" w14:textId="77777777" w:rsidR="00B114B7" w:rsidRDefault="00B114B7" w:rsidP="00545A6A">
            <w:pPr>
              <w:rPr>
                <w:sz w:val="16"/>
                <w:szCs w:val="16"/>
              </w:rPr>
            </w:pPr>
            <w:r>
              <w:rPr>
                <w:sz w:val="16"/>
                <w:szCs w:val="16"/>
              </w:rPr>
              <w:t>Use of gesture and physicality</w:t>
            </w:r>
          </w:p>
          <w:p w14:paraId="511CFB2A" w14:textId="77777777" w:rsidR="00B114B7" w:rsidRDefault="00B114B7" w:rsidP="00545A6A">
            <w:pPr>
              <w:rPr>
                <w:sz w:val="16"/>
                <w:szCs w:val="16"/>
              </w:rPr>
            </w:pPr>
            <w:r>
              <w:rPr>
                <w:sz w:val="16"/>
                <w:szCs w:val="16"/>
              </w:rPr>
              <w:t>speaking alone and respecting my voice.</w:t>
            </w:r>
          </w:p>
          <w:p w14:paraId="5FDC548B" w14:textId="77777777" w:rsidR="00B114B7" w:rsidRPr="006A6D4D" w:rsidRDefault="00B114B7" w:rsidP="00545A6A">
            <w:pPr>
              <w:rPr>
                <w:sz w:val="16"/>
                <w:szCs w:val="16"/>
              </w:rPr>
            </w:pPr>
          </w:p>
        </w:tc>
        <w:tc>
          <w:tcPr>
            <w:tcW w:w="2835" w:type="dxa"/>
          </w:tcPr>
          <w:p w14:paraId="22A453FB" w14:textId="77777777" w:rsidR="00B114B7" w:rsidRDefault="00B114B7" w:rsidP="00545A6A">
            <w:pPr>
              <w:rPr>
                <w:b/>
                <w:sz w:val="16"/>
                <w:szCs w:val="16"/>
              </w:rPr>
            </w:pPr>
            <w:r>
              <w:rPr>
                <w:noProof/>
              </w:rPr>
              <w:drawing>
                <wp:inline distT="0" distB="0" distL="0" distR="0" wp14:anchorId="51C219E9" wp14:editId="1E68DAE9">
                  <wp:extent cx="962811" cy="1318260"/>
                  <wp:effectExtent l="0" t="0" r="8890" b="0"/>
                  <wp:docPr id="1434216295" name="Picture 5" descr="Pss Pss | Compagnia Bacc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s Pss | Compagnia Baccal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021" cy="1325393"/>
                          </a:xfrm>
                          <a:prstGeom prst="rect">
                            <a:avLst/>
                          </a:prstGeom>
                          <a:noFill/>
                          <a:ln>
                            <a:noFill/>
                          </a:ln>
                        </pic:spPr>
                      </pic:pic>
                    </a:graphicData>
                  </a:graphic>
                </wp:inline>
              </w:drawing>
            </w:r>
          </w:p>
          <w:p w14:paraId="153684DA" w14:textId="77777777" w:rsidR="00B114B7" w:rsidRDefault="00B114B7" w:rsidP="00545A6A">
            <w:pPr>
              <w:rPr>
                <w:b/>
                <w:sz w:val="16"/>
                <w:szCs w:val="16"/>
              </w:rPr>
            </w:pPr>
          </w:p>
          <w:p w14:paraId="6793494E" w14:textId="77777777" w:rsidR="00B114B7" w:rsidRDefault="00B114B7" w:rsidP="00545A6A">
            <w:pPr>
              <w:rPr>
                <w:b/>
                <w:color w:val="7030A0"/>
                <w:sz w:val="16"/>
                <w:szCs w:val="16"/>
              </w:rPr>
            </w:pPr>
            <w:r>
              <w:rPr>
                <w:b/>
                <w:sz w:val="16"/>
                <w:szCs w:val="16"/>
              </w:rPr>
              <w:t>Clowning</w:t>
            </w:r>
            <w:r>
              <w:rPr>
                <w:b/>
                <w:color w:val="7030A0"/>
                <w:sz w:val="16"/>
                <w:szCs w:val="16"/>
              </w:rPr>
              <w:t xml:space="preserve"> </w:t>
            </w:r>
          </w:p>
          <w:p w14:paraId="18701253" w14:textId="77777777" w:rsidR="00B114B7" w:rsidRPr="00FC1E45" w:rsidRDefault="00B114B7" w:rsidP="00545A6A">
            <w:pPr>
              <w:rPr>
                <w:b/>
                <w:color w:val="000000" w:themeColor="text1"/>
                <w:sz w:val="16"/>
                <w:szCs w:val="16"/>
              </w:rPr>
            </w:pPr>
            <w:r w:rsidRPr="00136271">
              <w:rPr>
                <w:b/>
                <w:color w:val="00B050"/>
                <w:sz w:val="16"/>
                <w:szCs w:val="16"/>
              </w:rPr>
              <w:t>CROSS CURRICULAR with DANCE</w:t>
            </w:r>
          </w:p>
        </w:tc>
        <w:tc>
          <w:tcPr>
            <w:tcW w:w="1984" w:type="dxa"/>
          </w:tcPr>
          <w:p w14:paraId="1E7BBD97" w14:textId="77777777" w:rsidR="00B114B7" w:rsidRDefault="00B114B7" w:rsidP="00545A6A">
            <w:pPr>
              <w:rPr>
                <w:sz w:val="16"/>
                <w:szCs w:val="16"/>
              </w:rPr>
            </w:pPr>
            <w:r>
              <w:rPr>
                <w:sz w:val="16"/>
                <w:szCs w:val="16"/>
              </w:rPr>
              <w:t>Mime</w:t>
            </w:r>
          </w:p>
          <w:p w14:paraId="0C250F9E" w14:textId="77777777" w:rsidR="00B114B7" w:rsidRDefault="00B114B7" w:rsidP="00545A6A">
            <w:pPr>
              <w:rPr>
                <w:sz w:val="16"/>
                <w:szCs w:val="16"/>
              </w:rPr>
            </w:pPr>
            <w:r>
              <w:rPr>
                <w:sz w:val="16"/>
                <w:szCs w:val="16"/>
              </w:rPr>
              <w:t>Jacques LeCoq technique</w:t>
            </w:r>
          </w:p>
          <w:p w14:paraId="04D4D800" w14:textId="77777777" w:rsidR="00B114B7" w:rsidRDefault="00B114B7" w:rsidP="00545A6A">
            <w:pPr>
              <w:rPr>
                <w:sz w:val="16"/>
                <w:szCs w:val="16"/>
              </w:rPr>
            </w:pPr>
            <w:r>
              <w:rPr>
                <w:sz w:val="16"/>
                <w:szCs w:val="16"/>
              </w:rPr>
              <w:t>Comedic timing</w:t>
            </w:r>
          </w:p>
          <w:p w14:paraId="746F22EE" w14:textId="77777777" w:rsidR="00B114B7" w:rsidRDefault="00B114B7" w:rsidP="00545A6A">
            <w:pPr>
              <w:rPr>
                <w:sz w:val="16"/>
                <w:szCs w:val="16"/>
              </w:rPr>
            </w:pPr>
            <w:r>
              <w:rPr>
                <w:sz w:val="16"/>
                <w:szCs w:val="16"/>
              </w:rPr>
              <w:t>Mirroring</w:t>
            </w:r>
          </w:p>
          <w:p w14:paraId="669C07BC" w14:textId="77777777" w:rsidR="00B114B7" w:rsidRPr="006A6D4D" w:rsidRDefault="00B114B7" w:rsidP="00545A6A">
            <w:pPr>
              <w:rPr>
                <w:sz w:val="16"/>
                <w:szCs w:val="16"/>
              </w:rPr>
            </w:pPr>
            <w:r>
              <w:rPr>
                <w:sz w:val="16"/>
                <w:szCs w:val="16"/>
              </w:rPr>
              <w:t>Suspending disbelief ‘the magic of theatre’</w:t>
            </w:r>
          </w:p>
        </w:tc>
        <w:tc>
          <w:tcPr>
            <w:tcW w:w="2977" w:type="dxa"/>
          </w:tcPr>
          <w:p w14:paraId="0AE19A21" w14:textId="77777777" w:rsidR="00B114B7" w:rsidRDefault="00B114B7" w:rsidP="00545A6A">
            <w:pPr>
              <w:rPr>
                <w:b/>
                <w:color w:val="000000" w:themeColor="text1"/>
                <w:sz w:val="16"/>
                <w:szCs w:val="16"/>
              </w:rPr>
            </w:pPr>
            <w:r>
              <w:rPr>
                <w:noProof/>
              </w:rPr>
              <w:drawing>
                <wp:inline distT="0" distB="0" distL="0" distR="0" wp14:anchorId="37A2D943" wp14:editId="09C40260">
                  <wp:extent cx="1732037" cy="975360"/>
                  <wp:effectExtent l="0" t="0" r="1905" b="0"/>
                  <wp:docPr id="1192435262" name="Picture 6" descr="The Popular Mechanicals - Sydney Theatr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Popular Mechanicals - Sydney Theatre Compan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850" cy="982575"/>
                          </a:xfrm>
                          <a:prstGeom prst="rect">
                            <a:avLst/>
                          </a:prstGeom>
                          <a:noFill/>
                          <a:ln>
                            <a:noFill/>
                          </a:ln>
                        </pic:spPr>
                      </pic:pic>
                    </a:graphicData>
                  </a:graphic>
                </wp:inline>
              </w:drawing>
            </w:r>
          </w:p>
          <w:p w14:paraId="0BE2ADDF" w14:textId="77777777" w:rsidR="00B114B7" w:rsidRDefault="00B114B7" w:rsidP="00545A6A">
            <w:pPr>
              <w:rPr>
                <w:b/>
                <w:color w:val="000000" w:themeColor="text1"/>
                <w:sz w:val="16"/>
                <w:szCs w:val="16"/>
              </w:rPr>
            </w:pPr>
          </w:p>
          <w:p w14:paraId="1234FB3D" w14:textId="77777777" w:rsidR="00B114B7" w:rsidRDefault="00B114B7" w:rsidP="00545A6A">
            <w:pPr>
              <w:rPr>
                <w:b/>
                <w:color w:val="000000" w:themeColor="text1"/>
                <w:sz w:val="16"/>
                <w:szCs w:val="16"/>
              </w:rPr>
            </w:pPr>
            <w:r>
              <w:rPr>
                <w:b/>
                <w:color w:val="000000" w:themeColor="text1"/>
                <w:sz w:val="16"/>
                <w:szCs w:val="16"/>
              </w:rPr>
              <w:t>A Midsummer Night’s Dream</w:t>
            </w:r>
          </w:p>
          <w:p w14:paraId="1597019E" w14:textId="77777777" w:rsidR="00B114B7" w:rsidRPr="003F060D" w:rsidRDefault="00B114B7" w:rsidP="00545A6A">
            <w:pPr>
              <w:rPr>
                <w:bCs/>
                <w:sz w:val="16"/>
                <w:szCs w:val="16"/>
              </w:rPr>
            </w:pPr>
            <w:r w:rsidRPr="005D08AE">
              <w:rPr>
                <w:b/>
                <w:color w:val="00B050"/>
                <w:sz w:val="16"/>
                <w:szCs w:val="16"/>
              </w:rPr>
              <w:t xml:space="preserve">Cross-curricular – literacy based work and contextual understanding of British historical period. </w:t>
            </w:r>
          </w:p>
        </w:tc>
        <w:tc>
          <w:tcPr>
            <w:tcW w:w="1984" w:type="dxa"/>
          </w:tcPr>
          <w:p w14:paraId="5D25D58D" w14:textId="77777777" w:rsidR="00B114B7" w:rsidRDefault="00B114B7" w:rsidP="00545A6A">
            <w:pPr>
              <w:rPr>
                <w:sz w:val="16"/>
                <w:szCs w:val="16"/>
              </w:rPr>
            </w:pPr>
            <w:r>
              <w:rPr>
                <w:sz w:val="16"/>
                <w:szCs w:val="16"/>
              </w:rPr>
              <w:t>Elizabethan England</w:t>
            </w:r>
          </w:p>
          <w:p w14:paraId="0F7E632F" w14:textId="77777777" w:rsidR="00B114B7" w:rsidRDefault="00B114B7" w:rsidP="00545A6A">
            <w:pPr>
              <w:rPr>
                <w:sz w:val="16"/>
                <w:szCs w:val="16"/>
              </w:rPr>
            </w:pPr>
            <w:r>
              <w:rPr>
                <w:sz w:val="16"/>
                <w:szCs w:val="16"/>
              </w:rPr>
              <w:t>Thrust staging</w:t>
            </w:r>
          </w:p>
          <w:p w14:paraId="7EAFB732" w14:textId="77777777" w:rsidR="00B114B7" w:rsidRDefault="00B114B7" w:rsidP="00545A6A">
            <w:pPr>
              <w:rPr>
                <w:sz w:val="16"/>
                <w:szCs w:val="16"/>
              </w:rPr>
            </w:pPr>
            <w:r>
              <w:rPr>
                <w:sz w:val="16"/>
                <w:szCs w:val="16"/>
              </w:rPr>
              <w:t>The Globe theatre</w:t>
            </w:r>
          </w:p>
          <w:p w14:paraId="3613F10D" w14:textId="77777777" w:rsidR="00B114B7" w:rsidRDefault="00B114B7" w:rsidP="00545A6A">
            <w:pPr>
              <w:rPr>
                <w:sz w:val="16"/>
                <w:szCs w:val="16"/>
              </w:rPr>
            </w:pPr>
            <w:r>
              <w:rPr>
                <w:sz w:val="16"/>
                <w:szCs w:val="16"/>
              </w:rPr>
              <w:t>Historic literature.</w:t>
            </w:r>
          </w:p>
          <w:p w14:paraId="36134B2D" w14:textId="77777777" w:rsidR="00B114B7" w:rsidRPr="006A6D4D" w:rsidRDefault="00B114B7" w:rsidP="00545A6A">
            <w:pPr>
              <w:rPr>
                <w:sz w:val="16"/>
                <w:szCs w:val="16"/>
              </w:rPr>
            </w:pPr>
            <w:r>
              <w:rPr>
                <w:sz w:val="16"/>
                <w:szCs w:val="16"/>
              </w:rPr>
              <w:t>Shakespearean language</w:t>
            </w:r>
          </w:p>
        </w:tc>
        <w:tc>
          <w:tcPr>
            <w:tcW w:w="1218" w:type="dxa"/>
          </w:tcPr>
          <w:p w14:paraId="1D37D3D1" w14:textId="77777777" w:rsidR="00B114B7" w:rsidRPr="006A6D4D" w:rsidRDefault="00B114B7" w:rsidP="00545A6A">
            <w:pPr>
              <w:rPr>
                <w:sz w:val="16"/>
                <w:szCs w:val="16"/>
              </w:rPr>
            </w:pPr>
          </w:p>
        </w:tc>
      </w:tr>
      <w:tr w:rsidR="00B114B7" w:rsidRPr="006A6D4D" w14:paraId="367B1E43" w14:textId="77777777" w:rsidTr="28044903">
        <w:tc>
          <w:tcPr>
            <w:tcW w:w="616" w:type="dxa"/>
            <w:shd w:val="clear" w:color="auto" w:fill="D9D9D9" w:themeFill="background1" w:themeFillShade="D9"/>
          </w:tcPr>
          <w:p w14:paraId="1AFA547C" w14:textId="77777777" w:rsidR="00B114B7" w:rsidRDefault="00B114B7" w:rsidP="00545A6A">
            <w:pPr>
              <w:jc w:val="center"/>
            </w:pPr>
            <w:r>
              <w:t>9</w:t>
            </w:r>
          </w:p>
        </w:tc>
        <w:tc>
          <w:tcPr>
            <w:tcW w:w="1843" w:type="dxa"/>
            <w:tcBorders>
              <w:top w:val="single" w:sz="4" w:space="0" w:color="auto"/>
              <w:left w:val="single" w:sz="4" w:space="0" w:color="auto"/>
              <w:bottom w:val="single" w:sz="4" w:space="0" w:color="auto"/>
              <w:right w:val="single" w:sz="4" w:space="0" w:color="auto"/>
            </w:tcBorders>
          </w:tcPr>
          <w:p w14:paraId="1087D66B" w14:textId="77777777" w:rsidR="00B114B7" w:rsidRDefault="00B114B7" w:rsidP="00545A6A">
            <w:pPr>
              <w:rPr>
                <w:b/>
                <w:sz w:val="16"/>
                <w:szCs w:val="16"/>
              </w:rPr>
            </w:pPr>
            <w:r>
              <w:rPr>
                <w:noProof/>
              </w:rPr>
              <w:drawing>
                <wp:inline distT="0" distB="0" distL="0" distR="0" wp14:anchorId="28004EE0" wp14:editId="2EDEBD05">
                  <wp:extent cx="754380" cy="1216742"/>
                  <wp:effectExtent l="0" t="0" r="7620" b="2540"/>
                  <wp:docPr id="1752441438" name="Picture 7" descr="DNA: School Edition (Oberon Modern Plays) : Kelly, Dennis, Banks, Anthon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NA: School Edition (Oberon Modern Plays) : Kelly, Dennis, Banks, Anthony:  Amazon.co.uk: Boo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54" cy="1220894"/>
                          </a:xfrm>
                          <a:prstGeom prst="rect">
                            <a:avLst/>
                          </a:prstGeom>
                          <a:noFill/>
                          <a:ln>
                            <a:noFill/>
                          </a:ln>
                        </pic:spPr>
                      </pic:pic>
                    </a:graphicData>
                  </a:graphic>
                </wp:inline>
              </w:drawing>
            </w:r>
          </w:p>
          <w:p w14:paraId="46398849" w14:textId="77777777" w:rsidR="00B114B7" w:rsidRDefault="00B114B7" w:rsidP="00545A6A">
            <w:pPr>
              <w:rPr>
                <w:b/>
                <w:sz w:val="16"/>
                <w:szCs w:val="16"/>
              </w:rPr>
            </w:pPr>
            <w:r>
              <w:rPr>
                <w:b/>
                <w:sz w:val="16"/>
                <w:szCs w:val="16"/>
              </w:rPr>
              <w:t>Performance from Text – DNA</w:t>
            </w:r>
          </w:p>
          <w:p w14:paraId="282E21F3" w14:textId="77777777" w:rsidR="00B114B7" w:rsidRDefault="00B114B7" w:rsidP="00545A6A">
            <w:pPr>
              <w:rPr>
                <w:b/>
                <w:sz w:val="16"/>
                <w:szCs w:val="16"/>
              </w:rPr>
            </w:pPr>
          </w:p>
          <w:p w14:paraId="0CD9416B" w14:textId="77777777" w:rsidR="00B114B7" w:rsidRPr="007B3730" w:rsidRDefault="00B114B7" w:rsidP="00545A6A">
            <w:pPr>
              <w:rPr>
                <w:b/>
                <w:color w:val="7030A0"/>
                <w:sz w:val="16"/>
                <w:szCs w:val="16"/>
              </w:rPr>
            </w:pPr>
            <w:r>
              <w:rPr>
                <w:b/>
                <w:color w:val="00B0F0"/>
                <w:sz w:val="16"/>
                <w:szCs w:val="16"/>
              </w:rPr>
              <w:t xml:space="preserve">SMSC – Themes of DNA include bullying, gangs, peer pressure and responsibility </w:t>
            </w:r>
          </w:p>
        </w:tc>
        <w:tc>
          <w:tcPr>
            <w:tcW w:w="1931" w:type="dxa"/>
            <w:tcBorders>
              <w:top w:val="single" w:sz="4" w:space="0" w:color="auto"/>
              <w:left w:val="single" w:sz="4" w:space="0" w:color="auto"/>
              <w:bottom w:val="single" w:sz="4" w:space="0" w:color="auto"/>
              <w:right w:val="single" w:sz="4" w:space="0" w:color="auto"/>
            </w:tcBorders>
          </w:tcPr>
          <w:p w14:paraId="05AF6D0F" w14:textId="77777777" w:rsidR="00B114B7" w:rsidRDefault="00B114B7" w:rsidP="00545A6A">
            <w:pPr>
              <w:rPr>
                <w:sz w:val="16"/>
                <w:szCs w:val="16"/>
              </w:rPr>
            </w:pPr>
            <w:r>
              <w:rPr>
                <w:sz w:val="16"/>
                <w:szCs w:val="16"/>
              </w:rPr>
              <w:t>Introduction to GCSE Set Text</w:t>
            </w:r>
          </w:p>
          <w:p w14:paraId="35F77AFE" w14:textId="77777777" w:rsidR="00B114B7" w:rsidRDefault="00B114B7" w:rsidP="00545A6A">
            <w:pPr>
              <w:rPr>
                <w:sz w:val="16"/>
                <w:szCs w:val="16"/>
              </w:rPr>
            </w:pPr>
            <w:r>
              <w:rPr>
                <w:sz w:val="16"/>
                <w:szCs w:val="16"/>
              </w:rPr>
              <w:t>Context</w:t>
            </w:r>
          </w:p>
          <w:p w14:paraId="723631FF" w14:textId="77777777" w:rsidR="00B114B7" w:rsidRDefault="00B114B7" w:rsidP="00545A6A">
            <w:pPr>
              <w:rPr>
                <w:sz w:val="16"/>
                <w:szCs w:val="16"/>
              </w:rPr>
            </w:pPr>
            <w:r>
              <w:rPr>
                <w:sz w:val="16"/>
                <w:szCs w:val="16"/>
              </w:rPr>
              <w:t>Physical Skills</w:t>
            </w:r>
          </w:p>
          <w:p w14:paraId="2428E7AB" w14:textId="77777777" w:rsidR="00B114B7" w:rsidRDefault="00B114B7" w:rsidP="00545A6A">
            <w:pPr>
              <w:rPr>
                <w:sz w:val="16"/>
                <w:szCs w:val="16"/>
              </w:rPr>
            </w:pPr>
            <w:r>
              <w:rPr>
                <w:sz w:val="16"/>
                <w:szCs w:val="16"/>
              </w:rPr>
              <w:t>Vocal Skills</w:t>
            </w:r>
          </w:p>
          <w:p w14:paraId="504C517A" w14:textId="77777777" w:rsidR="00B114B7" w:rsidRDefault="00B114B7" w:rsidP="00545A6A">
            <w:pPr>
              <w:rPr>
                <w:sz w:val="16"/>
                <w:szCs w:val="16"/>
              </w:rPr>
            </w:pPr>
            <w:r>
              <w:rPr>
                <w:sz w:val="16"/>
                <w:szCs w:val="16"/>
              </w:rPr>
              <w:t>Characterisation</w:t>
            </w:r>
          </w:p>
          <w:p w14:paraId="1ADEA4AB" w14:textId="77777777" w:rsidR="00B114B7" w:rsidRDefault="00B114B7" w:rsidP="00545A6A">
            <w:pPr>
              <w:rPr>
                <w:sz w:val="16"/>
                <w:szCs w:val="16"/>
              </w:rPr>
            </w:pPr>
            <w:r>
              <w:rPr>
                <w:sz w:val="16"/>
                <w:szCs w:val="16"/>
              </w:rPr>
              <w:t>Hot-Seating</w:t>
            </w:r>
          </w:p>
          <w:p w14:paraId="6A5FE473" w14:textId="77777777" w:rsidR="00B114B7" w:rsidRDefault="00B114B7" w:rsidP="00545A6A">
            <w:pPr>
              <w:rPr>
                <w:sz w:val="16"/>
                <w:szCs w:val="16"/>
              </w:rPr>
            </w:pPr>
          </w:p>
          <w:p w14:paraId="7BCBEFAF" w14:textId="77777777" w:rsidR="00B114B7" w:rsidRPr="006A6D4D" w:rsidRDefault="00B114B7" w:rsidP="00545A6A">
            <w:pPr>
              <w:rPr>
                <w:sz w:val="16"/>
                <w:szCs w:val="16"/>
              </w:rPr>
            </w:pPr>
          </w:p>
        </w:tc>
        <w:tc>
          <w:tcPr>
            <w:tcW w:w="2835" w:type="dxa"/>
          </w:tcPr>
          <w:p w14:paraId="59B6F998" w14:textId="77777777" w:rsidR="00B114B7" w:rsidRDefault="00B114B7" w:rsidP="00545A6A">
            <w:pPr>
              <w:rPr>
                <w:b/>
                <w:sz w:val="16"/>
                <w:szCs w:val="16"/>
              </w:rPr>
            </w:pPr>
            <w:r>
              <w:rPr>
                <w:noProof/>
              </w:rPr>
              <w:drawing>
                <wp:inline distT="0" distB="0" distL="0" distR="0" wp14:anchorId="320633E5" wp14:editId="3301B22E">
                  <wp:extent cx="1559815" cy="876300"/>
                  <wp:effectExtent l="0" t="0" r="2540" b="0"/>
                  <wp:docPr id="1707461328" name="Picture 8" descr="Theatre In Education Links – BURT'S D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atre In Education Links – BURT'S DRA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019" cy="882032"/>
                          </a:xfrm>
                          <a:prstGeom prst="rect">
                            <a:avLst/>
                          </a:prstGeom>
                          <a:noFill/>
                          <a:ln>
                            <a:noFill/>
                          </a:ln>
                        </pic:spPr>
                      </pic:pic>
                    </a:graphicData>
                  </a:graphic>
                </wp:inline>
              </w:drawing>
            </w:r>
          </w:p>
          <w:p w14:paraId="5B922125" w14:textId="77777777" w:rsidR="00B114B7" w:rsidRDefault="00B114B7" w:rsidP="00545A6A">
            <w:pPr>
              <w:rPr>
                <w:b/>
                <w:sz w:val="16"/>
                <w:szCs w:val="16"/>
              </w:rPr>
            </w:pPr>
            <w:r w:rsidRPr="005D08AE">
              <w:rPr>
                <w:b/>
                <w:sz w:val="16"/>
                <w:szCs w:val="16"/>
              </w:rPr>
              <w:t>T.I.E</w:t>
            </w:r>
          </w:p>
          <w:p w14:paraId="100E7BFC" w14:textId="77777777" w:rsidR="00B114B7" w:rsidRDefault="00B114B7" w:rsidP="00545A6A">
            <w:pPr>
              <w:rPr>
                <w:b/>
                <w:color w:val="00B0F0"/>
                <w:sz w:val="16"/>
                <w:szCs w:val="16"/>
              </w:rPr>
            </w:pPr>
          </w:p>
          <w:p w14:paraId="16B72979" w14:textId="77777777" w:rsidR="00B114B7" w:rsidRPr="007B3730" w:rsidRDefault="00B114B7" w:rsidP="00545A6A">
            <w:pPr>
              <w:rPr>
                <w:b/>
                <w:color w:val="00B0F0"/>
                <w:sz w:val="16"/>
                <w:szCs w:val="16"/>
              </w:rPr>
            </w:pPr>
            <w:r>
              <w:rPr>
                <w:b/>
                <w:color w:val="00B0F0"/>
                <w:sz w:val="16"/>
                <w:szCs w:val="16"/>
              </w:rPr>
              <w:t>SMSC – Exploring social issues relating to peers and using research to evidence performance content and presenting solutions to community problems.</w:t>
            </w:r>
          </w:p>
        </w:tc>
        <w:tc>
          <w:tcPr>
            <w:tcW w:w="1984" w:type="dxa"/>
          </w:tcPr>
          <w:p w14:paraId="0BBEBFE8" w14:textId="77777777" w:rsidR="00B114B7" w:rsidRDefault="00B114B7" w:rsidP="00545A6A">
            <w:pPr>
              <w:rPr>
                <w:sz w:val="16"/>
                <w:szCs w:val="16"/>
              </w:rPr>
            </w:pPr>
            <w:r>
              <w:rPr>
                <w:sz w:val="16"/>
                <w:szCs w:val="16"/>
              </w:rPr>
              <w:t>Augusto Boal – Forum theatre</w:t>
            </w:r>
          </w:p>
          <w:p w14:paraId="2FD4DC8E" w14:textId="77777777" w:rsidR="00B114B7" w:rsidRDefault="00B114B7" w:rsidP="00545A6A">
            <w:pPr>
              <w:rPr>
                <w:sz w:val="16"/>
                <w:szCs w:val="16"/>
              </w:rPr>
            </w:pPr>
            <w:r>
              <w:rPr>
                <w:sz w:val="16"/>
                <w:szCs w:val="16"/>
              </w:rPr>
              <w:t>Stimuli</w:t>
            </w:r>
          </w:p>
          <w:p w14:paraId="141E130C" w14:textId="77777777" w:rsidR="00B114B7" w:rsidRDefault="00B114B7" w:rsidP="00545A6A">
            <w:pPr>
              <w:rPr>
                <w:sz w:val="16"/>
                <w:szCs w:val="16"/>
              </w:rPr>
            </w:pPr>
            <w:r>
              <w:rPr>
                <w:sz w:val="16"/>
                <w:szCs w:val="16"/>
              </w:rPr>
              <w:t>Thought Tracking</w:t>
            </w:r>
          </w:p>
          <w:p w14:paraId="60CD7692" w14:textId="77777777" w:rsidR="00B114B7" w:rsidRDefault="00B114B7" w:rsidP="00545A6A">
            <w:pPr>
              <w:rPr>
                <w:sz w:val="16"/>
                <w:szCs w:val="16"/>
              </w:rPr>
            </w:pPr>
            <w:r>
              <w:rPr>
                <w:sz w:val="16"/>
                <w:szCs w:val="16"/>
              </w:rPr>
              <w:t>Slow Motion</w:t>
            </w:r>
          </w:p>
          <w:p w14:paraId="454A9641" w14:textId="77777777" w:rsidR="00B114B7" w:rsidRDefault="00B114B7" w:rsidP="00545A6A">
            <w:pPr>
              <w:rPr>
                <w:sz w:val="16"/>
                <w:szCs w:val="16"/>
              </w:rPr>
            </w:pPr>
            <w:r>
              <w:rPr>
                <w:sz w:val="16"/>
                <w:szCs w:val="16"/>
              </w:rPr>
              <w:t>Narration</w:t>
            </w:r>
          </w:p>
          <w:p w14:paraId="597325EF" w14:textId="77777777" w:rsidR="00B114B7" w:rsidRDefault="00B114B7" w:rsidP="00545A6A">
            <w:pPr>
              <w:rPr>
                <w:sz w:val="16"/>
                <w:szCs w:val="16"/>
              </w:rPr>
            </w:pPr>
            <w:r>
              <w:rPr>
                <w:sz w:val="16"/>
                <w:szCs w:val="16"/>
              </w:rPr>
              <w:t>Cross-cutting</w:t>
            </w:r>
          </w:p>
          <w:p w14:paraId="3183385D" w14:textId="77777777" w:rsidR="00B114B7" w:rsidRDefault="00B114B7" w:rsidP="00545A6A">
            <w:pPr>
              <w:rPr>
                <w:sz w:val="16"/>
                <w:szCs w:val="16"/>
              </w:rPr>
            </w:pPr>
            <w:r>
              <w:rPr>
                <w:sz w:val="16"/>
                <w:szCs w:val="16"/>
              </w:rPr>
              <w:t>Physical Theatre</w:t>
            </w:r>
          </w:p>
          <w:p w14:paraId="121608E7" w14:textId="77777777" w:rsidR="00B114B7" w:rsidRPr="006A6D4D" w:rsidRDefault="00B114B7" w:rsidP="00545A6A">
            <w:pPr>
              <w:rPr>
                <w:sz w:val="16"/>
                <w:szCs w:val="16"/>
              </w:rPr>
            </w:pPr>
            <w:r>
              <w:rPr>
                <w:sz w:val="16"/>
                <w:szCs w:val="16"/>
              </w:rPr>
              <w:t>Target Audience</w:t>
            </w:r>
          </w:p>
        </w:tc>
        <w:tc>
          <w:tcPr>
            <w:tcW w:w="2977" w:type="dxa"/>
          </w:tcPr>
          <w:p w14:paraId="72603379" w14:textId="77777777" w:rsidR="00B114B7" w:rsidRPr="00F75671" w:rsidRDefault="00B114B7" w:rsidP="00545A6A">
            <w:pPr>
              <w:rPr>
                <w:b/>
                <w:sz w:val="16"/>
                <w:szCs w:val="16"/>
              </w:rPr>
            </w:pPr>
            <w:r>
              <w:rPr>
                <w:noProof/>
              </w:rPr>
              <w:drawing>
                <wp:inline distT="0" distB="0" distL="0" distR="0" wp14:anchorId="631D6E51" wp14:editId="7B1E10EF">
                  <wp:extent cx="1636994" cy="934998"/>
                  <wp:effectExtent l="0" t="0" r="1905" b="0"/>
                  <wp:docPr id="501147791" name="Picture 9" descr="Blood Brothers. | Theatr Cl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ood Brothers. | Theatr Clwy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5121" cy="956775"/>
                          </a:xfrm>
                          <a:prstGeom prst="rect">
                            <a:avLst/>
                          </a:prstGeom>
                          <a:noFill/>
                          <a:ln>
                            <a:noFill/>
                          </a:ln>
                        </pic:spPr>
                      </pic:pic>
                    </a:graphicData>
                  </a:graphic>
                </wp:inline>
              </w:drawing>
            </w:r>
            <w:r w:rsidRPr="00F75671">
              <w:rPr>
                <w:b/>
                <w:sz w:val="16"/>
                <w:szCs w:val="16"/>
              </w:rPr>
              <w:t xml:space="preserve">Blood Brothers </w:t>
            </w:r>
          </w:p>
          <w:p w14:paraId="6FA39394" w14:textId="77777777" w:rsidR="00B114B7" w:rsidRDefault="00B114B7" w:rsidP="00545A6A">
            <w:pPr>
              <w:rPr>
                <w:b/>
                <w:color w:val="7030A0"/>
                <w:sz w:val="16"/>
                <w:szCs w:val="16"/>
              </w:rPr>
            </w:pPr>
          </w:p>
          <w:p w14:paraId="716180E2" w14:textId="024964CF" w:rsidR="00B114B7" w:rsidRPr="001B4B50" w:rsidRDefault="00B114B7" w:rsidP="28044903">
            <w:pPr>
              <w:rPr>
                <w:b/>
                <w:bCs/>
                <w:color w:val="00B0F0"/>
                <w:sz w:val="16"/>
                <w:szCs w:val="16"/>
              </w:rPr>
            </w:pPr>
            <w:r w:rsidRPr="28044903">
              <w:rPr>
                <w:b/>
                <w:bCs/>
                <w:color w:val="00B0F0"/>
                <w:sz w:val="16"/>
                <w:szCs w:val="16"/>
              </w:rPr>
              <w:t xml:space="preserve">SMCS – themes of blood brothers include </w:t>
            </w:r>
            <w:r w:rsidR="78C6974D" w:rsidRPr="28044903">
              <w:rPr>
                <w:b/>
                <w:bCs/>
                <w:color w:val="00B0F0"/>
                <w:sz w:val="16"/>
                <w:szCs w:val="16"/>
              </w:rPr>
              <w:t>inequality</w:t>
            </w:r>
            <w:r w:rsidRPr="28044903">
              <w:rPr>
                <w:b/>
                <w:bCs/>
                <w:color w:val="00B0F0"/>
                <w:sz w:val="16"/>
                <w:szCs w:val="16"/>
              </w:rPr>
              <w:t>, social class, nature vs nurture, superstition, actions and consequences</w:t>
            </w:r>
          </w:p>
        </w:tc>
        <w:tc>
          <w:tcPr>
            <w:tcW w:w="1984" w:type="dxa"/>
          </w:tcPr>
          <w:p w14:paraId="449A6280" w14:textId="77777777" w:rsidR="00B114B7" w:rsidRDefault="00B114B7" w:rsidP="00545A6A">
            <w:pPr>
              <w:rPr>
                <w:sz w:val="16"/>
                <w:szCs w:val="16"/>
              </w:rPr>
            </w:pPr>
            <w:r>
              <w:rPr>
                <w:sz w:val="16"/>
                <w:szCs w:val="16"/>
              </w:rPr>
              <w:t>Working from script</w:t>
            </w:r>
          </w:p>
          <w:p w14:paraId="71C1A0D6" w14:textId="77777777" w:rsidR="00B114B7" w:rsidRDefault="00B114B7" w:rsidP="00545A6A">
            <w:pPr>
              <w:rPr>
                <w:sz w:val="16"/>
                <w:szCs w:val="16"/>
              </w:rPr>
            </w:pPr>
            <w:r>
              <w:rPr>
                <w:sz w:val="16"/>
                <w:szCs w:val="16"/>
              </w:rPr>
              <w:t>Levels, proxemics and staging choices.</w:t>
            </w:r>
          </w:p>
          <w:p w14:paraId="2C4437DE" w14:textId="77777777" w:rsidR="00B114B7" w:rsidRDefault="00B114B7" w:rsidP="00545A6A">
            <w:pPr>
              <w:rPr>
                <w:sz w:val="16"/>
                <w:szCs w:val="16"/>
              </w:rPr>
            </w:pPr>
            <w:r>
              <w:rPr>
                <w:sz w:val="16"/>
                <w:szCs w:val="16"/>
              </w:rPr>
              <w:t>Power transference</w:t>
            </w:r>
          </w:p>
          <w:p w14:paraId="501FF885" w14:textId="77777777" w:rsidR="00B114B7" w:rsidRDefault="00B114B7" w:rsidP="00545A6A">
            <w:pPr>
              <w:rPr>
                <w:sz w:val="16"/>
                <w:szCs w:val="16"/>
              </w:rPr>
            </w:pPr>
            <w:r>
              <w:rPr>
                <w:sz w:val="16"/>
                <w:szCs w:val="16"/>
              </w:rPr>
              <w:t>Characterisation</w:t>
            </w:r>
          </w:p>
          <w:p w14:paraId="758DDAFC" w14:textId="77777777" w:rsidR="00B114B7" w:rsidRDefault="00B114B7" w:rsidP="00545A6A">
            <w:pPr>
              <w:rPr>
                <w:sz w:val="16"/>
                <w:szCs w:val="16"/>
              </w:rPr>
            </w:pPr>
            <w:r>
              <w:rPr>
                <w:sz w:val="16"/>
                <w:szCs w:val="16"/>
              </w:rPr>
              <w:t>Marking the Moment.</w:t>
            </w:r>
          </w:p>
          <w:p w14:paraId="5E16D920" w14:textId="77777777" w:rsidR="00B114B7" w:rsidRPr="006A6D4D" w:rsidRDefault="00B114B7" w:rsidP="00545A6A">
            <w:pPr>
              <w:rPr>
                <w:sz w:val="16"/>
                <w:szCs w:val="16"/>
              </w:rPr>
            </w:pPr>
          </w:p>
        </w:tc>
        <w:tc>
          <w:tcPr>
            <w:tcW w:w="1218" w:type="dxa"/>
          </w:tcPr>
          <w:p w14:paraId="2D9489E7" w14:textId="77777777" w:rsidR="00B114B7" w:rsidRPr="006A6D4D" w:rsidRDefault="00B114B7" w:rsidP="00545A6A">
            <w:pPr>
              <w:rPr>
                <w:sz w:val="16"/>
                <w:szCs w:val="16"/>
              </w:rPr>
            </w:pPr>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28044903">
        <w:tc>
          <w:tcPr>
            <w:tcW w:w="15388" w:type="dxa"/>
          </w:tcPr>
          <w:p w14:paraId="06566C14" w14:textId="7838FB26" w:rsidR="00914C58" w:rsidRDefault="00914C58">
            <w:r>
              <w:t>Exam board:</w:t>
            </w:r>
            <w:r w:rsidR="00B114B7">
              <w:t xml:space="preserve"> Edexcel (</w:t>
            </w:r>
            <w:hyperlink r:id="rId13">
              <w:r w:rsidR="00B114B7" w:rsidRPr="28044903">
                <w:rPr>
                  <w:rStyle w:val="Hyperlink"/>
                  <w:rFonts w:ascii="Arial" w:hAnsi="Arial" w:cs="Arial"/>
                </w:rPr>
                <w:t>http://qualifications.pearson.com/en/qualifications/edexcel-gcses/drama-2016.html</w:t>
              </w:r>
            </w:hyperlink>
            <w:r w:rsidR="00B114B7" w:rsidRPr="28044903">
              <w:rPr>
                <w:rFonts w:ascii="Arial" w:hAnsi="Arial" w:cs="Arial"/>
              </w:rPr>
              <w:t>)</w:t>
            </w:r>
          </w:p>
          <w:p w14:paraId="05FC0E20" w14:textId="45F5EB73" w:rsidR="00914C58" w:rsidRDefault="00914C58">
            <w:r>
              <w:t>How we assess your child’s progress in Key Stage 4:</w:t>
            </w:r>
          </w:p>
          <w:p w14:paraId="38EC41DD" w14:textId="18AB9D33" w:rsidR="5DF97C60" w:rsidRDefault="5DF97C60">
            <w:r>
              <w:t xml:space="preserve">Students are assessed throughout the various projects in the GCSE programme. </w:t>
            </w:r>
          </w:p>
          <w:p w14:paraId="256CAFFD" w14:textId="628C54F3" w:rsidR="00914C58" w:rsidRDefault="4B1B51D4">
            <w:r>
              <w:t>Component 1 – 40% - Devising performance and portfolio – internally marked and externally moderated.</w:t>
            </w:r>
          </w:p>
          <w:p w14:paraId="62F9C1CC" w14:textId="56A030FA" w:rsidR="4B1B51D4" w:rsidRDefault="4B1B51D4">
            <w:r>
              <w:t>Component 2 – 20% -  Scripted performance – externally marked</w:t>
            </w:r>
          </w:p>
          <w:p w14:paraId="0F2D4524" w14:textId="48979293" w:rsidR="4B1B51D4" w:rsidRDefault="4B1B51D4">
            <w:r>
              <w:t>Component 3 – 40% - Written Exam on DNA(set text) and Live Theatre Evaluation  - externally marked.</w:t>
            </w:r>
          </w:p>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54CC560A" w14:textId="41B08B17" w:rsidR="314D4D75" w:rsidRDefault="314D4D75" w:rsidP="28044903">
            <w:pPr>
              <w:pStyle w:val="ListParagraph"/>
              <w:numPr>
                <w:ilvl w:val="0"/>
                <w:numId w:val="2"/>
              </w:numPr>
            </w:pPr>
            <w:r>
              <w:t>Genres – core genres in the theatrical world from Greek Theatre to contemporary physical theatre (devising)</w:t>
            </w:r>
          </w:p>
          <w:p w14:paraId="6DA4FD94" w14:textId="3F59B430" w:rsidR="314D4D75" w:rsidRDefault="314D4D75" w:rsidP="28044903">
            <w:pPr>
              <w:pStyle w:val="ListParagraph"/>
              <w:numPr>
                <w:ilvl w:val="0"/>
                <w:numId w:val="2"/>
              </w:numPr>
            </w:pPr>
            <w:r>
              <w:t>Asylum – building character backstory, developing monologues and creatively exploring abstract chorus movement. (devising)</w:t>
            </w:r>
          </w:p>
          <w:p w14:paraId="25378267" w14:textId="37269F17" w:rsidR="314D4D75" w:rsidRDefault="314D4D75" w:rsidP="28044903">
            <w:pPr>
              <w:pStyle w:val="ListParagraph"/>
              <w:numPr>
                <w:ilvl w:val="0"/>
                <w:numId w:val="2"/>
              </w:numPr>
            </w:pPr>
            <w:r>
              <w:t>DNA – further set text study (scripted)</w:t>
            </w:r>
          </w:p>
          <w:p w14:paraId="41A08038" w14:textId="4759092F" w:rsidR="314D4D75" w:rsidRDefault="314D4D75" w:rsidP="28044903">
            <w:pPr>
              <w:pStyle w:val="ListParagraph"/>
              <w:numPr>
                <w:ilvl w:val="0"/>
                <w:numId w:val="2"/>
              </w:numPr>
            </w:pPr>
            <w:r>
              <w:t>Production Elements – Technical knowledge of production, appraisal of professional design and realising design ideas.</w:t>
            </w:r>
          </w:p>
          <w:p w14:paraId="0A3A3B09" w14:textId="00FEA0AE" w:rsidR="514624A4" w:rsidRDefault="514624A4" w:rsidP="28044903">
            <w:pPr>
              <w:pStyle w:val="ListParagraph"/>
              <w:numPr>
                <w:ilvl w:val="0"/>
                <w:numId w:val="2"/>
              </w:numPr>
            </w:pPr>
            <w:r>
              <w:t>Devising Component 1 – exploring stimulus and forming structure and style.</w:t>
            </w:r>
          </w:p>
          <w:p w14:paraId="63BEF8D9" w14:textId="23276495" w:rsidR="514624A4" w:rsidRDefault="514624A4" w:rsidP="28044903">
            <w:pPr>
              <w:pStyle w:val="ListParagraph"/>
              <w:numPr>
                <w:ilvl w:val="0"/>
                <w:numId w:val="2"/>
              </w:numPr>
            </w:pPr>
            <w:r>
              <w:t>Devising Component 1</w:t>
            </w:r>
            <w:r w:rsidR="3AE0FFDC">
              <w:t xml:space="preserve"> – developing ideas and building dramatic work/ preparing for PPE on DNA.</w:t>
            </w:r>
          </w:p>
          <w:p w14:paraId="56DD8B76" w14:textId="77777777" w:rsidR="00914C58" w:rsidRDefault="00914C58"/>
          <w:p w14:paraId="5772DA6D" w14:textId="77777777" w:rsidR="00914C58" w:rsidRDefault="00914C58">
            <w:r>
              <w:t>Year 11:</w:t>
            </w:r>
          </w:p>
          <w:p w14:paraId="56490716" w14:textId="0B3337DC" w:rsidR="00914C58" w:rsidRDefault="63668751" w:rsidP="28044903">
            <w:pPr>
              <w:pStyle w:val="ListParagraph"/>
              <w:numPr>
                <w:ilvl w:val="0"/>
                <w:numId w:val="1"/>
              </w:numPr>
            </w:pPr>
            <w:r>
              <w:t>Devising Component 1 – preparation and performance of Devised work and completion of process portfolio.</w:t>
            </w:r>
          </w:p>
          <w:p w14:paraId="1357DADF" w14:textId="1395A057" w:rsidR="00914C58" w:rsidRDefault="63668751" w:rsidP="28044903">
            <w:pPr>
              <w:pStyle w:val="ListParagraph"/>
              <w:numPr>
                <w:ilvl w:val="0"/>
                <w:numId w:val="1"/>
              </w:numPr>
            </w:pPr>
            <w:r>
              <w:t>Script Component 2 – Preparing scripted performance for exam.</w:t>
            </w:r>
          </w:p>
          <w:p w14:paraId="0840D883" w14:textId="35E5E254" w:rsidR="00914C58" w:rsidRDefault="63668751" w:rsidP="28044903">
            <w:pPr>
              <w:pStyle w:val="ListParagraph"/>
              <w:numPr>
                <w:ilvl w:val="0"/>
                <w:numId w:val="1"/>
              </w:numPr>
            </w:pPr>
            <w:r>
              <w:t>Live Theatre Evaluation and DNA revision in preparation for final written paper in May.</w:t>
            </w:r>
          </w:p>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0" w:type="auto"/>
        <w:tblLook w:val="04A0" w:firstRow="1" w:lastRow="0" w:firstColumn="1" w:lastColumn="0" w:noHBand="0" w:noVBand="1"/>
      </w:tblPr>
      <w:tblGrid>
        <w:gridCol w:w="626"/>
        <w:gridCol w:w="1661"/>
        <w:gridCol w:w="115"/>
        <w:gridCol w:w="1333"/>
        <w:gridCol w:w="559"/>
        <w:gridCol w:w="1353"/>
        <w:gridCol w:w="1373"/>
        <w:gridCol w:w="301"/>
        <w:gridCol w:w="1299"/>
        <w:gridCol w:w="314"/>
        <w:gridCol w:w="1819"/>
        <w:gridCol w:w="1051"/>
        <w:gridCol w:w="2096"/>
        <w:gridCol w:w="1488"/>
      </w:tblGrid>
      <w:tr w:rsidR="00B114B7" w14:paraId="70E56E2B" w14:textId="77777777" w:rsidTr="00545A6A">
        <w:tc>
          <w:tcPr>
            <w:tcW w:w="616" w:type="dxa"/>
            <w:shd w:val="clear" w:color="auto" w:fill="D9D9D9" w:themeFill="background1" w:themeFillShade="D9"/>
          </w:tcPr>
          <w:p w14:paraId="15758D13" w14:textId="77777777" w:rsidR="00B114B7" w:rsidRPr="006A6D4D" w:rsidRDefault="00B114B7" w:rsidP="00545A6A">
            <w:pPr>
              <w:jc w:val="center"/>
            </w:pPr>
            <w:r w:rsidRPr="006A6D4D">
              <w:t>Year</w:t>
            </w:r>
          </w:p>
        </w:tc>
        <w:tc>
          <w:tcPr>
            <w:tcW w:w="3774" w:type="dxa"/>
            <w:gridSpan w:val="4"/>
            <w:shd w:val="clear" w:color="auto" w:fill="D9D9D9" w:themeFill="background1" w:themeFillShade="D9"/>
          </w:tcPr>
          <w:p w14:paraId="59B1CE5E" w14:textId="77777777" w:rsidR="00B114B7" w:rsidRPr="006A6D4D" w:rsidRDefault="00B114B7" w:rsidP="00545A6A">
            <w:pPr>
              <w:jc w:val="center"/>
            </w:pPr>
            <w:r w:rsidRPr="006A6D4D">
              <w:t>Autumn Term</w:t>
            </w:r>
          </w:p>
        </w:tc>
        <w:tc>
          <w:tcPr>
            <w:tcW w:w="4819" w:type="dxa"/>
            <w:gridSpan w:val="5"/>
            <w:shd w:val="clear" w:color="auto" w:fill="D9D9D9" w:themeFill="background1" w:themeFillShade="D9"/>
          </w:tcPr>
          <w:p w14:paraId="1546DC65" w14:textId="77777777" w:rsidR="00B114B7" w:rsidRPr="006A6D4D" w:rsidRDefault="00B114B7" w:rsidP="00545A6A">
            <w:pPr>
              <w:jc w:val="center"/>
            </w:pPr>
            <w:r w:rsidRPr="006A6D4D">
              <w:t>Spring Term</w:t>
            </w:r>
          </w:p>
        </w:tc>
        <w:tc>
          <w:tcPr>
            <w:tcW w:w="4961" w:type="dxa"/>
            <w:gridSpan w:val="3"/>
            <w:shd w:val="clear" w:color="auto" w:fill="D9D9D9" w:themeFill="background1" w:themeFillShade="D9"/>
          </w:tcPr>
          <w:p w14:paraId="5A81C5EA" w14:textId="77777777" w:rsidR="00B114B7" w:rsidRPr="006A6D4D" w:rsidRDefault="00B114B7" w:rsidP="00545A6A">
            <w:pPr>
              <w:jc w:val="center"/>
            </w:pPr>
            <w:r w:rsidRPr="006A6D4D">
              <w:t>Summer Term</w:t>
            </w:r>
          </w:p>
        </w:tc>
        <w:tc>
          <w:tcPr>
            <w:tcW w:w="1218" w:type="dxa"/>
            <w:shd w:val="clear" w:color="auto" w:fill="D9D9D9" w:themeFill="background1" w:themeFillShade="D9"/>
          </w:tcPr>
          <w:p w14:paraId="3F9276D4" w14:textId="77777777" w:rsidR="00B114B7" w:rsidRPr="006A6D4D" w:rsidRDefault="00B114B7" w:rsidP="00545A6A">
            <w:pPr>
              <w:jc w:val="center"/>
            </w:pPr>
          </w:p>
        </w:tc>
      </w:tr>
      <w:tr w:rsidR="00B114B7" w14:paraId="6F01B1BC" w14:textId="77777777" w:rsidTr="00545A6A">
        <w:tc>
          <w:tcPr>
            <w:tcW w:w="616" w:type="dxa"/>
            <w:shd w:val="clear" w:color="auto" w:fill="D9D9D9" w:themeFill="background1" w:themeFillShade="D9"/>
          </w:tcPr>
          <w:p w14:paraId="2CC04894" w14:textId="77777777" w:rsidR="00B114B7" w:rsidRPr="006A6D4D" w:rsidRDefault="00B114B7" w:rsidP="00545A6A">
            <w:pPr>
              <w:jc w:val="center"/>
            </w:pPr>
          </w:p>
        </w:tc>
        <w:tc>
          <w:tcPr>
            <w:tcW w:w="1843" w:type="dxa"/>
            <w:gridSpan w:val="2"/>
            <w:shd w:val="clear" w:color="auto" w:fill="D9D9D9" w:themeFill="background1" w:themeFillShade="D9"/>
          </w:tcPr>
          <w:p w14:paraId="67AD3167" w14:textId="77777777" w:rsidR="00B114B7" w:rsidRPr="001646A4" w:rsidRDefault="00B114B7" w:rsidP="00545A6A">
            <w:pPr>
              <w:jc w:val="center"/>
              <w:rPr>
                <w:sz w:val="18"/>
                <w:szCs w:val="18"/>
              </w:rPr>
            </w:pPr>
            <w:r w:rsidRPr="001646A4">
              <w:rPr>
                <w:sz w:val="18"/>
                <w:szCs w:val="18"/>
              </w:rPr>
              <w:t>Unit / Topic Covered</w:t>
            </w:r>
          </w:p>
        </w:tc>
        <w:tc>
          <w:tcPr>
            <w:tcW w:w="1931" w:type="dxa"/>
            <w:gridSpan w:val="2"/>
            <w:shd w:val="clear" w:color="auto" w:fill="D9D9D9" w:themeFill="background1" w:themeFillShade="D9"/>
          </w:tcPr>
          <w:p w14:paraId="7A4D1BE0" w14:textId="77777777" w:rsidR="00B114B7" w:rsidRPr="001646A4" w:rsidRDefault="00B114B7" w:rsidP="00545A6A">
            <w:pPr>
              <w:jc w:val="center"/>
              <w:rPr>
                <w:sz w:val="18"/>
                <w:szCs w:val="18"/>
              </w:rPr>
            </w:pPr>
            <w:r w:rsidRPr="001646A4">
              <w:rPr>
                <w:sz w:val="18"/>
                <w:szCs w:val="18"/>
              </w:rPr>
              <w:t>Intended Outcomes (Knowledge and Skills)</w:t>
            </w:r>
          </w:p>
        </w:tc>
        <w:tc>
          <w:tcPr>
            <w:tcW w:w="2835" w:type="dxa"/>
            <w:gridSpan w:val="2"/>
            <w:shd w:val="clear" w:color="auto" w:fill="D9D9D9" w:themeFill="background1" w:themeFillShade="D9"/>
          </w:tcPr>
          <w:p w14:paraId="7B3349F2" w14:textId="77777777" w:rsidR="00B114B7" w:rsidRPr="001646A4" w:rsidRDefault="00B114B7" w:rsidP="00545A6A">
            <w:pPr>
              <w:jc w:val="center"/>
              <w:rPr>
                <w:sz w:val="18"/>
                <w:szCs w:val="18"/>
              </w:rPr>
            </w:pPr>
            <w:r w:rsidRPr="001646A4">
              <w:rPr>
                <w:sz w:val="18"/>
                <w:szCs w:val="18"/>
              </w:rPr>
              <w:t>Unit / Topic Covered</w:t>
            </w:r>
          </w:p>
        </w:tc>
        <w:tc>
          <w:tcPr>
            <w:tcW w:w="1984" w:type="dxa"/>
            <w:gridSpan w:val="3"/>
            <w:shd w:val="clear" w:color="auto" w:fill="D9D9D9" w:themeFill="background1" w:themeFillShade="D9"/>
          </w:tcPr>
          <w:p w14:paraId="79A8C691" w14:textId="77777777" w:rsidR="00B114B7" w:rsidRPr="001646A4" w:rsidRDefault="00B114B7" w:rsidP="00545A6A">
            <w:pPr>
              <w:jc w:val="center"/>
              <w:rPr>
                <w:sz w:val="18"/>
                <w:szCs w:val="18"/>
              </w:rPr>
            </w:pPr>
            <w:r w:rsidRPr="001646A4">
              <w:rPr>
                <w:sz w:val="18"/>
                <w:szCs w:val="18"/>
              </w:rPr>
              <w:t>Intended Outcomes (Knowledge and Skills)</w:t>
            </w:r>
          </w:p>
        </w:tc>
        <w:tc>
          <w:tcPr>
            <w:tcW w:w="2977" w:type="dxa"/>
            <w:gridSpan w:val="2"/>
            <w:shd w:val="clear" w:color="auto" w:fill="D9D9D9" w:themeFill="background1" w:themeFillShade="D9"/>
          </w:tcPr>
          <w:p w14:paraId="5AD69A0A" w14:textId="77777777" w:rsidR="00B114B7" w:rsidRPr="001646A4" w:rsidRDefault="00B114B7" w:rsidP="00545A6A">
            <w:pPr>
              <w:jc w:val="center"/>
              <w:rPr>
                <w:sz w:val="18"/>
                <w:szCs w:val="18"/>
              </w:rPr>
            </w:pPr>
            <w:r w:rsidRPr="001646A4">
              <w:rPr>
                <w:sz w:val="18"/>
                <w:szCs w:val="18"/>
              </w:rPr>
              <w:t>Unit / Topic Covered</w:t>
            </w:r>
          </w:p>
        </w:tc>
        <w:tc>
          <w:tcPr>
            <w:tcW w:w="1984" w:type="dxa"/>
            <w:shd w:val="clear" w:color="auto" w:fill="D9D9D9" w:themeFill="background1" w:themeFillShade="D9"/>
          </w:tcPr>
          <w:p w14:paraId="75E06B17" w14:textId="77777777" w:rsidR="00B114B7" w:rsidRPr="001646A4" w:rsidRDefault="00B114B7" w:rsidP="00545A6A">
            <w:pPr>
              <w:jc w:val="center"/>
              <w:rPr>
                <w:sz w:val="18"/>
                <w:szCs w:val="18"/>
              </w:rPr>
            </w:pPr>
            <w:r w:rsidRPr="001646A4">
              <w:rPr>
                <w:sz w:val="18"/>
                <w:szCs w:val="18"/>
              </w:rPr>
              <w:t>Intended Outcomes (Knowledge and Skills)</w:t>
            </w:r>
          </w:p>
        </w:tc>
        <w:tc>
          <w:tcPr>
            <w:tcW w:w="1218" w:type="dxa"/>
            <w:shd w:val="clear" w:color="auto" w:fill="D9D9D9" w:themeFill="background1" w:themeFillShade="D9"/>
          </w:tcPr>
          <w:p w14:paraId="3D793C0E" w14:textId="77777777" w:rsidR="00B114B7" w:rsidRPr="001646A4" w:rsidRDefault="00B114B7" w:rsidP="00545A6A">
            <w:pPr>
              <w:jc w:val="center"/>
              <w:rPr>
                <w:sz w:val="18"/>
                <w:szCs w:val="18"/>
              </w:rPr>
            </w:pPr>
            <w:r w:rsidRPr="001646A4">
              <w:rPr>
                <w:sz w:val="18"/>
                <w:szCs w:val="18"/>
              </w:rPr>
              <w:t xml:space="preserve">Useful resources / websites parents can access to support learning and progress. </w:t>
            </w:r>
          </w:p>
        </w:tc>
      </w:tr>
      <w:tr w:rsidR="00B114B7" w14:paraId="1286FE4E" w14:textId="77777777" w:rsidTr="00545A6A">
        <w:tc>
          <w:tcPr>
            <w:tcW w:w="616" w:type="dxa"/>
            <w:shd w:val="clear" w:color="auto" w:fill="D9D9D9" w:themeFill="background1" w:themeFillShade="D9"/>
          </w:tcPr>
          <w:p w14:paraId="2F0C7288" w14:textId="77777777" w:rsidR="00B114B7" w:rsidRDefault="00B114B7" w:rsidP="00545A6A">
            <w:pPr>
              <w:jc w:val="center"/>
            </w:pPr>
            <w:r>
              <w:t>10</w:t>
            </w:r>
          </w:p>
        </w:tc>
        <w:tc>
          <w:tcPr>
            <w:tcW w:w="1719" w:type="dxa"/>
          </w:tcPr>
          <w:p w14:paraId="0B92A15A" w14:textId="77777777" w:rsidR="00B114B7" w:rsidRDefault="00B114B7" w:rsidP="00545A6A">
            <w:pPr>
              <w:rPr>
                <w:sz w:val="16"/>
                <w:szCs w:val="16"/>
              </w:rPr>
            </w:pPr>
            <w:r>
              <w:rPr>
                <w:sz w:val="16"/>
                <w:szCs w:val="16"/>
              </w:rPr>
              <w:t xml:space="preserve">Devising – </w:t>
            </w:r>
          </w:p>
          <w:p w14:paraId="1344BA49" w14:textId="77777777" w:rsidR="00B114B7" w:rsidRDefault="00B114B7" w:rsidP="00545A6A">
            <w:pPr>
              <w:rPr>
                <w:sz w:val="16"/>
                <w:szCs w:val="16"/>
              </w:rPr>
            </w:pPr>
          </w:p>
          <w:p w14:paraId="4EAB4C06" w14:textId="77777777" w:rsidR="00B114B7" w:rsidRDefault="00B114B7" w:rsidP="00545A6A">
            <w:pPr>
              <w:rPr>
                <w:sz w:val="16"/>
                <w:szCs w:val="16"/>
              </w:rPr>
            </w:pPr>
            <w:r>
              <w:rPr>
                <w:sz w:val="16"/>
                <w:szCs w:val="16"/>
              </w:rPr>
              <w:t xml:space="preserve">‘Asylum’ </w:t>
            </w:r>
          </w:p>
          <w:p w14:paraId="1C90634A" w14:textId="77777777" w:rsidR="00B114B7" w:rsidRDefault="00B114B7" w:rsidP="00545A6A">
            <w:pPr>
              <w:rPr>
                <w:sz w:val="16"/>
                <w:szCs w:val="16"/>
              </w:rPr>
            </w:pPr>
            <w:r>
              <w:rPr>
                <w:sz w:val="16"/>
                <w:szCs w:val="16"/>
              </w:rPr>
              <w:t>Practitioner study</w:t>
            </w:r>
          </w:p>
          <w:p w14:paraId="6A3DD0F1" w14:textId="77777777" w:rsidR="00B114B7" w:rsidRDefault="00B114B7" w:rsidP="00545A6A">
            <w:pPr>
              <w:rPr>
                <w:sz w:val="16"/>
                <w:szCs w:val="16"/>
              </w:rPr>
            </w:pPr>
            <w:r>
              <w:rPr>
                <w:sz w:val="16"/>
                <w:szCs w:val="16"/>
              </w:rPr>
              <w:t>Artaud</w:t>
            </w:r>
          </w:p>
          <w:p w14:paraId="60859D31" w14:textId="77777777" w:rsidR="00B114B7" w:rsidRDefault="00B114B7" w:rsidP="00545A6A">
            <w:pPr>
              <w:rPr>
                <w:sz w:val="16"/>
                <w:szCs w:val="16"/>
              </w:rPr>
            </w:pPr>
            <w:r>
              <w:rPr>
                <w:sz w:val="16"/>
                <w:szCs w:val="16"/>
              </w:rPr>
              <w:t xml:space="preserve">Stanislavski </w:t>
            </w:r>
          </w:p>
          <w:p w14:paraId="00EC535F" w14:textId="77777777" w:rsidR="00B114B7" w:rsidRDefault="00B114B7" w:rsidP="00545A6A">
            <w:pPr>
              <w:rPr>
                <w:sz w:val="16"/>
                <w:szCs w:val="16"/>
              </w:rPr>
            </w:pPr>
            <w:r>
              <w:rPr>
                <w:sz w:val="16"/>
                <w:szCs w:val="16"/>
              </w:rPr>
              <w:t>Brecht</w:t>
            </w:r>
          </w:p>
          <w:p w14:paraId="05470C94" w14:textId="77777777" w:rsidR="00B114B7" w:rsidRDefault="00B114B7" w:rsidP="00545A6A">
            <w:pPr>
              <w:rPr>
                <w:sz w:val="16"/>
                <w:szCs w:val="16"/>
              </w:rPr>
            </w:pPr>
            <w:r>
              <w:rPr>
                <w:sz w:val="16"/>
                <w:szCs w:val="16"/>
              </w:rPr>
              <w:t>Berkoff</w:t>
            </w:r>
          </w:p>
          <w:p w14:paraId="11BA2B90" w14:textId="77777777" w:rsidR="00B114B7" w:rsidRDefault="00B114B7" w:rsidP="00545A6A">
            <w:pPr>
              <w:rPr>
                <w:sz w:val="16"/>
                <w:szCs w:val="16"/>
              </w:rPr>
            </w:pPr>
            <w:r>
              <w:rPr>
                <w:sz w:val="16"/>
                <w:szCs w:val="16"/>
              </w:rPr>
              <w:t>Kneehigh</w:t>
            </w:r>
          </w:p>
          <w:p w14:paraId="2E25EF37" w14:textId="77777777" w:rsidR="00B114B7" w:rsidRPr="003B4389" w:rsidRDefault="00B114B7" w:rsidP="00545A6A">
            <w:pPr>
              <w:rPr>
                <w:sz w:val="16"/>
                <w:szCs w:val="16"/>
              </w:rPr>
            </w:pPr>
          </w:p>
          <w:p w14:paraId="0056D886" w14:textId="77777777" w:rsidR="00B114B7" w:rsidRDefault="00B114B7" w:rsidP="00545A6A">
            <w:pPr>
              <w:rPr>
                <w:sz w:val="16"/>
                <w:szCs w:val="16"/>
              </w:rPr>
            </w:pPr>
          </w:p>
          <w:p w14:paraId="1EBD3392" w14:textId="77777777" w:rsidR="00B114B7" w:rsidRDefault="00B114B7" w:rsidP="00545A6A">
            <w:pPr>
              <w:rPr>
                <w:sz w:val="16"/>
                <w:szCs w:val="16"/>
              </w:rPr>
            </w:pPr>
          </w:p>
          <w:p w14:paraId="5B7025EE" w14:textId="77777777" w:rsidR="00B114B7" w:rsidRDefault="00B114B7" w:rsidP="00545A6A">
            <w:pPr>
              <w:rPr>
                <w:sz w:val="16"/>
                <w:szCs w:val="16"/>
              </w:rPr>
            </w:pPr>
          </w:p>
          <w:p w14:paraId="786C0508" w14:textId="77777777" w:rsidR="00B114B7" w:rsidRPr="0083363E" w:rsidRDefault="00B114B7" w:rsidP="00545A6A">
            <w:pPr>
              <w:rPr>
                <w:sz w:val="16"/>
                <w:szCs w:val="16"/>
                <w:vertAlign w:val="subscript"/>
              </w:rPr>
            </w:pPr>
          </w:p>
        </w:tc>
        <w:tc>
          <w:tcPr>
            <w:tcW w:w="1475" w:type="dxa"/>
            <w:gridSpan w:val="2"/>
          </w:tcPr>
          <w:p w14:paraId="630A017C" w14:textId="77777777" w:rsidR="00B114B7" w:rsidRDefault="00B114B7" w:rsidP="00545A6A">
            <w:pPr>
              <w:rPr>
                <w:sz w:val="16"/>
                <w:szCs w:val="16"/>
              </w:rPr>
            </w:pPr>
            <w:r>
              <w:rPr>
                <w:sz w:val="16"/>
                <w:szCs w:val="16"/>
              </w:rPr>
              <w:t xml:space="preserve">Acting masterclass- </w:t>
            </w:r>
          </w:p>
          <w:p w14:paraId="11E7DC60" w14:textId="77777777" w:rsidR="00B114B7" w:rsidRDefault="00B114B7" w:rsidP="00545A6A">
            <w:pPr>
              <w:rPr>
                <w:sz w:val="16"/>
                <w:szCs w:val="16"/>
              </w:rPr>
            </w:pPr>
          </w:p>
          <w:p w14:paraId="06FDF8B0" w14:textId="77777777" w:rsidR="00B114B7" w:rsidRDefault="00B114B7" w:rsidP="00545A6A">
            <w:pPr>
              <w:rPr>
                <w:sz w:val="16"/>
                <w:szCs w:val="16"/>
              </w:rPr>
            </w:pPr>
            <w:r>
              <w:rPr>
                <w:sz w:val="16"/>
                <w:szCs w:val="16"/>
              </w:rPr>
              <w:t>Improvisation</w:t>
            </w:r>
          </w:p>
          <w:p w14:paraId="583A390D" w14:textId="77777777" w:rsidR="00B114B7" w:rsidRDefault="00B114B7" w:rsidP="00545A6A">
            <w:pPr>
              <w:rPr>
                <w:sz w:val="16"/>
                <w:szCs w:val="16"/>
              </w:rPr>
            </w:pPr>
            <w:r>
              <w:rPr>
                <w:sz w:val="16"/>
                <w:szCs w:val="16"/>
              </w:rPr>
              <w:t>Convincing expression</w:t>
            </w:r>
          </w:p>
          <w:p w14:paraId="4CAB7BA4" w14:textId="77777777" w:rsidR="00B114B7" w:rsidRDefault="00B114B7" w:rsidP="00545A6A">
            <w:pPr>
              <w:rPr>
                <w:sz w:val="16"/>
                <w:szCs w:val="16"/>
              </w:rPr>
            </w:pPr>
            <w:r>
              <w:rPr>
                <w:sz w:val="16"/>
                <w:szCs w:val="16"/>
              </w:rPr>
              <w:t>Justifying the choice</w:t>
            </w:r>
          </w:p>
          <w:p w14:paraId="69B32D33" w14:textId="77777777" w:rsidR="00B114B7" w:rsidRDefault="00B114B7" w:rsidP="00545A6A">
            <w:pPr>
              <w:rPr>
                <w:sz w:val="16"/>
                <w:szCs w:val="16"/>
              </w:rPr>
            </w:pPr>
            <w:r>
              <w:rPr>
                <w:sz w:val="16"/>
                <w:szCs w:val="16"/>
              </w:rPr>
              <w:t>Evaluating impact</w:t>
            </w:r>
          </w:p>
          <w:p w14:paraId="19D9E994" w14:textId="77777777" w:rsidR="00B114B7" w:rsidRDefault="00B114B7" w:rsidP="00545A6A">
            <w:pPr>
              <w:rPr>
                <w:sz w:val="16"/>
                <w:szCs w:val="16"/>
              </w:rPr>
            </w:pPr>
            <w:r>
              <w:rPr>
                <w:sz w:val="16"/>
                <w:szCs w:val="16"/>
              </w:rPr>
              <w:t>Conjuring emotion</w:t>
            </w:r>
          </w:p>
          <w:p w14:paraId="57E28365" w14:textId="77777777" w:rsidR="00B114B7" w:rsidRDefault="00B114B7" w:rsidP="00545A6A">
            <w:pPr>
              <w:rPr>
                <w:sz w:val="16"/>
                <w:szCs w:val="16"/>
              </w:rPr>
            </w:pPr>
            <w:r>
              <w:rPr>
                <w:sz w:val="16"/>
                <w:szCs w:val="16"/>
              </w:rPr>
              <w:t>Script writing</w:t>
            </w:r>
          </w:p>
          <w:p w14:paraId="27D78F1D" w14:textId="77777777" w:rsidR="00B114B7" w:rsidRDefault="00B114B7" w:rsidP="00545A6A">
            <w:pPr>
              <w:rPr>
                <w:sz w:val="16"/>
                <w:szCs w:val="16"/>
              </w:rPr>
            </w:pPr>
          </w:p>
          <w:p w14:paraId="139A01B6" w14:textId="77777777" w:rsidR="00B114B7" w:rsidRDefault="00B114B7" w:rsidP="00545A6A">
            <w:pPr>
              <w:rPr>
                <w:sz w:val="16"/>
                <w:szCs w:val="16"/>
              </w:rPr>
            </w:pPr>
          </w:p>
          <w:p w14:paraId="1640631C" w14:textId="77777777" w:rsidR="00B114B7" w:rsidRPr="006A6D4D" w:rsidRDefault="00B114B7" w:rsidP="00545A6A">
            <w:pPr>
              <w:rPr>
                <w:sz w:val="16"/>
                <w:szCs w:val="16"/>
              </w:rPr>
            </w:pPr>
          </w:p>
        </w:tc>
        <w:tc>
          <w:tcPr>
            <w:tcW w:w="1997" w:type="dxa"/>
            <w:gridSpan w:val="2"/>
          </w:tcPr>
          <w:p w14:paraId="3F26E14B" w14:textId="77777777" w:rsidR="00B114B7" w:rsidRDefault="00B114B7" w:rsidP="00545A6A">
            <w:pPr>
              <w:rPr>
                <w:sz w:val="16"/>
                <w:szCs w:val="16"/>
              </w:rPr>
            </w:pPr>
            <w:r>
              <w:rPr>
                <w:sz w:val="16"/>
                <w:szCs w:val="16"/>
              </w:rPr>
              <w:t>Devising from stimulus</w:t>
            </w:r>
          </w:p>
          <w:p w14:paraId="519DD5F5" w14:textId="77777777" w:rsidR="00B114B7" w:rsidRDefault="00B114B7" w:rsidP="00545A6A">
            <w:pPr>
              <w:rPr>
                <w:sz w:val="16"/>
                <w:szCs w:val="16"/>
              </w:rPr>
            </w:pPr>
          </w:p>
          <w:p w14:paraId="2F25FE6F" w14:textId="77777777" w:rsidR="00B114B7" w:rsidRDefault="00B114B7" w:rsidP="00545A6A">
            <w:pPr>
              <w:rPr>
                <w:sz w:val="16"/>
                <w:szCs w:val="16"/>
              </w:rPr>
            </w:pPr>
            <w:r>
              <w:rPr>
                <w:sz w:val="16"/>
                <w:szCs w:val="16"/>
              </w:rPr>
              <w:t xml:space="preserve">C1 mini project – </w:t>
            </w:r>
          </w:p>
          <w:p w14:paraId="5F9EA76A" w14:textId="77777777" w:rsidR="00B114B7" w:rsidRDefault="00B114B7" w:rsidP="00545A6A">
            <w:pPr>
              <w:rPr>
                <w:sz w:val="16"/>
                <w:szCs w:val="16"/>
              </w:rPr>
            </w:pPr>
            <w:r>
              <w:rPr>
                <w:sz w:val="16"/>
                <w:szCs w:val="16"/>
              </w:rPr>
              <w:t xml:space="preserve">Developing performance material from a stimulus considering conventions, style and form. </w:t>
            </w:r>
          </w:p>
          <w:p w14:paraId="64896519" w14:textId="77777777" w:rsidR="00B114B7" w:rsidRDefault="00B114B7" w:rsidP="00545A6A">
            <w:pPr>
              <w:rPr>
                <w:sz w:val="16"/>
                <w:szCs w:val="16"/>
              </w:rPr>
            </w:pPr>
          </w:p>
          <w:p w14:paraId="05F856E3" w14:textId="77777777" w:rsidR="00B114B7" w:rsidRPr="00CF1B58" w:rsidRDefault="00B114B7" w:rsidP="00545A6A">
            <w:pPr>
              <w:rPr>
                <w:color w:val="00B0F0"/>
                <w:sz w:val="16"/>
                <w:szCs w:val="16"/>
              </w:rPr>
            </w:pPr>
            <w:r w:rsidRPr="00CF1B58">
              <w:rPr>
                <w:color w:val="00B0F0"/>
                <w:sz w:val="16"/>
                <w:szCs w:val="16"/>
              </w:rPr>
              <w:t xml:space="preserve">SMSC </w:t>
            </w:r>
            <w:r>
              <w:rPr>
                <w:color w:val="00B0F0"/>
                <w:sz w:val="16"/>
                <w:szCs w:val="16"/>
              </w:rPr>
              <w:t xml:space="preserve">– Devising </w:t>
            </w:r>
            <w:r w:rsidRPr="00CF1B58">
              <w:rPr>
                <w:color w:val="00B0F0"/>
                <w:sz w:val="16"/>
                <w:szCs w:val="16"/>
              </w:rPr>
              <w:t xml:space="preserve">gives students the ability to be reflective about their own beliefs and perspective on life (linked to stimulus), develop knowledge of, and respect for, different people’s faiths, feelings and values, have a </w:t>
            </w:r>
            <w:r w:rsidRPr="00CF1B58">
              <w:rPr>
                <w:color w:val="00B0F0"/>
                <w:sz w:val="16"/>
                <w:szCs w:val="16"/>
              </w:rPr>
              <w:lastRenderedPageBreak/>
              <w:t xml:space="preserve">sense of enjoyment and fascination in learning about themselves, others and the world around them, use imagination and creativity in their learning, constantly reflect on their experiences. </w:t>
            </w:r>
          </w:p>
          <w:p w14:paraId="2329FE09" w14:textId="77777777" w:rsidR="00B114B7" w:rsidRPr="006A6D4D" w:rsidRDefault="00B114B7" w:rsidP="00545A6A">
            <w:pPr>
              <w:rPr>
                <w:sz w:val="16"/>
                <w:szCs w:val="16"/>
              </w:rPr>
            </w:pPr>
          </w:p>
        </w:tc>
        <w:tc>
          <w:tcPr>
            <w:tcW w:w="1738" w:type="dxa"/>
            <w:gridSpan w:val="2"/>
          </w:tcPr>
          <w:p w14:paraId="1D036242" w14:textId="77777777" w:rsidR="00B114B7" w:rsidRDefault="00B114B7" w:rsidP="00545A6A">
            <w:pPr>
              <w:rPr>
                <w:sz w:val="16"/>
                <w:szCs w:val="16"/>
              </w:rPr>
            </w:pPr>
            <w:r>
              <w:rPr>
                <w:sz w:val="16"/>
                <w:szCs w:val="16"/>
              </w:rPr>
              <w:lastRenderedPageBreak/>
              <w:t>Theatre Production</w:t>
            </w:r>
          </w:p>
          <w:p w14:paraId="25DD404A" w14:textId="77777777" w:rsidR="00B114B7" w:rsidRDefault="00B114B7" w:rsidP="00545A6A">
            <w:pPr>
              <w:rPr>
                <w:sz w:val="16"/>
                <w:szCs w:val="16"/>
              </w:rPr>
            </w:pPr>
          </w:p>
          <w:p w14:paraId="33F82735" w14:textId="77777777" w:rsidR="00B114B7" w:rsidRDefault="00B114B7" w:rsidP="00545A6A">
            <w:pPr>
              <w:rPr>
                <w:sz w:val="16"/>
                <w:szCs w:val="16"/>
              </w:rPr>
            </w:pPr>
            <w:r>
              <w:rPr>
                <w:sz w:val="16"/>
                <w:szCs w:val="16"/>
              </w:rPr>
              <w:t>16 lesson project learning about design elements – lighting, sound, set, costume</w:t>
            </w:r>
          </w:p>
          <w:p w14:paraId="5204EB4D" w14:textId="77777777" w:rsidR="00B114B7" w:rsidRDefault="00B114B7" w:rsidP="00545A6A">
            <w:pPr>
              <w:rPr>
                <w:sz w:val="16"/>
                <w:szCs w:val="16"/>
              </w:rPr>
            </w:pPr>
            <w:r>
              <w:rPr>
                <w:sz w:val="16"/>
                <w:szCs w:val="16"/>
              </w:rPr>
              <w:t>Each unit will cover:</w:t>
            </w:r>
          </w:p>
          <w:p w14:paraId="21C3DB04" w14:textId="77777777" w:rsidR="00B114B7" w:rsidRPr="00F75671" w:rsidRDefault="00B114B7" w:rsidP="00545A6A">
            <w:pPr>
              <w:rPr>
                <w:sz w:val="16"/>
                <w:szCs w:val="16"/>
              </w:rPr>
            </w:pPr>
            <w:r w:rsidRPr="00F75671">
              <w:rPr>
                <w:sz w:val="16"/>
                <w:szCs w:val="16"/>
              </w:rPr>
              <w:t>The language</w:t>
            </w:r>
          </w:p>
          <w:p w14:paraId="71B5ED76" w14:textId="77777777" w:rsidR="00B114B7" w:rsidRPr="00F75671" w:rsidRDefault="00B114B7" w:rsidP="00545A6A">
            <w:pPr>
              <w:rPr>
                <w:sz w:val="16"/>
                <w:szCs w:val="16"/>
              </w:rPr>
            </w:pPr>
            <w:r w:rsidRPr="00F75671">
              <w:rPr>
                <w:sz w:val="16"/>
                <w:szCs w:val="16"/>
              </w:rPr>
              <w:t>Appraisal of professional design</w:t>
            </w:r>
          </w:p>
          <w:p w14:paraId="6B63ACDE" w14:textId="77777777" w:rsidR="00B114B7" w:rsidRPr="00F75671" w:rsidRDefault="00B114B7" w:rsidP="00545A6A">
            <w:pPr>
              <w:rPr>
                <w:sz w:val="16"/>
                <w:szCs w:val="16"/>
              </w:rPr>
            </w:pPr>
            <w:r w:rsidRPr="00F75671">
              <w:rPr>
                <w:sz w:val="16"/>
                <w:szCs w:val="16"/>
              </w:rPr>
              <w:t>Application of knowledge</w:t>
            </w:r>
          </w:p>
        </w:tc>
        <w:tc>
          <w:tcPr>
            <w:tcW w:w="1327" w:type="dxa"/>
          </w:tcPr>
          <w:p w14:paraId="69EBBB27" w14:textId="77777777" w:rsidR="00B114B7" w:rsidRDefault="00B114B7" w:rsidP="00545A6A">
            <w:pPr>
              <w:rPr>
                <w:sz w:val="16"/>
                <w:szCs w:val="16"/>
              </w:rPr>
            </w:pPr>
            <w:r>
              <w:rPr>
                <w:sz w:val="16"/>
                <w:szCs w:val="16"/>
              </w:rPr>
              <w:t>DNA</w:t>
            </w:r>
          </w:p>
          <w:p w14:paraId="1377C6C6" w14:textId="77777777" w:rsidR="00B114B7" w:rsidRDefault="00B114B7" w:rsidP="00545A6A">
            <w:pPr>
              <w:rPr>
                <w:sz w:val="16"/>
                <w:szCs w:val="16"/>
              </w:rPr>
            </w:pPr>
          </w:p>
          <w:p w14:paraId="75115A37" w14:textId="77777777" w:rsidR="00B114B7" w:rsidRDefault="00B114B7" w:rsidP="00545A6A">
            <w:pPr>
              <w:rPr>
                <w:sz w:val="16"/>
                <w:szCs w:val="16"/>
              </w:rPr>
            </w:pPr>
            <w:r>
              <w:rPr>
                <w:sz w:val="16"/>
                <w:szCs w:val="16"/>
              </w:rPr>
              <w:t>C3 – set text study</w:t>
            </w:r>
          </w:p>
          <w:p w14:paraId="35BEEA57" w14:textId="77777777" w:rsidR="00B114B7" w:rsidRDefault="00B114B7" w:rsidP="00545A6A">
            <w:pPr>
              <w:rPr>
                <w:sz w:val="16"/>
                <w:szCs w:val="16"/>
              </w:rPr>
            </w:pPr>
            <w:r>
              <w:rPr>
                <w:sz w:val="16"/>
                <w:szCs w:val="16"/>
              </w:rPr>
              <w:t>Script analysis</w:t>
            </w:r>
          </w:p>
          <w:p w14:paraId="7830D6E8" w14:textId="77777777" w:rsidR="00B114B7" w:rsidRDefault="00B114B7" w:rsidP="00545A6A">
            <w:pPr>
              <w:rPr>
                <w:sz w:val="16"/>
                <w:szCs w:val="16"/>
              </w:rPr>
            </w:pPr>
            <w:r>
              <w:rPr>
                <w:sz w:val="16"/>
                <w:szCs w:val="16"/>
              </w:rPr>
              <w:t>Directing skills</w:t>
            </w:r>
          </w:p>
          <w:p w14:paraId="04B1712E" w14:textId="77777777" w:rsidR="00B114B7" w:rsidRDefault="00B114B7" w:rsidP="00545A6A">
            <w:pPr>
              <w:rPr>
                <w:sz w:val="16"/>
                <w:szCs w:val="16"/>
              </w:rPr>
            </w:pPr>
            <w:r>
              <w:rPr>
                <w:sz w:val="16"/>
                <w:szCs w:val="16"/>
              </w:rPr>
              <w:t>Design</w:t>
            </w:r>
          </w:p>
          <w:p w14:paraId="264F9E98" w14:textId="77777777" w:rsidR="00B114B7" w:rsidRDefault="00B114B7" w:rsidP="00545A6A">
            <w:pPr>
              <w:rPr>
                <w:color w:val="00B0F0"/>
                <w:sz w:val="16"/>
                <w:szCs w:val="16"/>
              </w:rPr>
            </w:pPr>
          </w:p>
          <w:p w14:paraId="5783FF7D" w14:textId="77777777" w:rsidR="00B114B7" w:rsidRPr="0083363E" w:rsidRDefault="00B114B7" w:rsidP="00545A6A">
            <w:pPr>
              <w:rPr>
                <w:color w:val="FF0000"/>
                <w:sz w:val="16"/>
                <w:szCs w:val="16"/>
              </w:rPr>
            </w:pPr>
          </w:p>
        </w:tc>
        <w:tc>
          <w:tcPr>
            <w:tcW w:w="2244" w:type="dxa"/>
            <w:gridSpan w:val="2"/>
          </w:tcPr>
          <w:p w14:paraId="7DED492E" w14:textId="77777777" w:rsidR="00B114B7" w:rsidRDefault="00B114B7" w:rsidP="00545A6A">
            <w:pPr>
              <w:rPr>
                <w:sz w:val="16"/>
                <w:szCs w:val="16"/>
              </w:rPr>
            </w:pPr>
            <w:r>
              <w:rPr>
                <w:sz w:val="16"/>
                <w:szCs w:val="16"/>
              </w:rPr>
              <w:t>C1 – Devising process begins</w:t>
            </w:r>
          </w:p>
          <w:p w14:paraId="131D63B2" w14:textId="77777777" w:rsidR="00B114B7" w:rsidRDefault="00B114B7" w:rsidP="00545A6A">
            <w:pPr>
              <w:rPr>
                <w:sz w:val="16"/>
                <w:szCs w:val="16"/>
              </w:rPr>
            </w:pPr>
          </w:p>
          <w:p w14:paraId="69867269" w14:textId="77777777" w:rsidR="00B114B7" w:rsidRPr="00CF1B58" w:rsidRDefault="00B114B7" w:rsidP="00545A6A">
            <w:pPr>
              <w:rPr>
                <w:color w:val="00B0F0"/>
                <w:sz w:val="16"/>
                <w:szCs w:val="16"/>
              </w:rPr>
            </w:pPr>
            <w:r w:rsidRPr="00CF1B58">
              <w:rPr>
                <w:color w:val="00B0F0"/>
                <w:sz w:val="16"/>
                <w:szCs w:val="16"/>
              </w:rPr>
              <w:t xml:space="preserve">SMSC </w:t>
            </w:r>
            <w:r>
              <w:rPr>
                <w:color w:val="00B0F0"/>
                <w:sz w:val="16"/>
                <w:szCs w:val="16"/>
              </w:rPr>
              <w:t xml:space="preserve">– Devising </w:t>
            </w:r>
            <w:r w:rsidRPr="00CF1B58">
              <w:rPr>
                <w:color w:val="00B0F0"/>
                <w:sz w:val="16"/>
                <w:szCs w:val="16"/>
              </w:rPr>
              <w:t xml:space="preserve">gives students the ability to be reflective about their own beliefs and perspective on life (linked to stimulus), develop knowledge of, and respect for, different people’s faiths, feelings and values, have a sense of enjoyment and fascination in learning about themselves, others and the world around them, use imagination and creativity in their learning, constantly reflect on their experiences. </w:t>
            </w:r>
          </w:p>
          <w:p w14:paraId="65E022AC" w14:textId="77777777" w:rsidR="00B114B7" w:rsidRPr="006A6D4D" w:rsidRDefault="00B114B7" w:rsidP="00545A6A">
            <w:pPr>
              <w:rPr>
                <w:sz w:val="16"/>
                <w:szCs w:val="16"/>
              </w:rPr>
            </w:pPr>
          </w:p>
        </w:tc>
        <w:tc>
          <w:tcPr>
            <w:tcW w:w="4272" w:type="dxa"/>
            <w:gridSpan w:val="3"/>
          </w:tcPr>
          <w:p w14:paraId="629F1C57" w14:textId="77777777" w:rsidR="00B114B7" w:rsidRDefault="00B114B7" w:rsidP="00545A6A">
            <w:pPr>
              <w:rPr>
                <w:sz w:val="16"/>
                <w:szCs w:val="16"/>
              </w:rPr>
            </w:pPr>
            <w:hyperlink r:id="rId14" w:history="1">
              <w:r w:rsidRPr="00716EB9">
                <w:rPr>
                  <w:rStyle w:val="Hyperlink"/>
                  <w:sz w:val="16"/>
                  <w:szCs w:val="16"/>
                </w:rPr>
                <w:t>https://qualifications.pearson.com/en/qualifications/edexcel-gcses/drama-2016.html</w:t>
              </w:r>
            </w:hyperlink>
          </w:p>
          <w:p w14:paraId="0D0F191D" w14:textId="77777777" w:rsidR="00B114B7" w:rsidRDefault="00B114B7" w:rsidP="00545A6A">
            <w:pPr>
              <w:rPr>
                <w:sz w:val="16"/>
                <w:szCs w:val="16"/>
              </w:rPr>
            </w:pPr>
          </w:p>
          <w:p w14:paraId="17432968" w14:textId="77777777" w:rsidR="00B114B7" w:rsidRDefault="00B114B7" w:rsidP="00545A6A">
            <w:pPr>
              <w:rPr>
                <w:sz w:val="16"/>
                <w:szCs w:val="16"/>
              </w:rPr>
            </w:pPr>
            <w:hyperlink r:id="rId15" w:history="1">
              <w:r w:rsidRPr="00716EB9">
                <w:rPr>
                  <w:rStyle w:val="Hyperlink"/>
                  <w:sz w:val="16"/>
                  <w:szCs w:val="16"/>
                </w:rPr>
                <w:t>https://www.bbc.co.uk/bitesize/subjects/zbckjxs</w:t>
              </w:r>
            </w:hyperlink>
          </w:p>
          <w:p w14:paraId="06983348" w14:textId="77777777" w:rsidR="00B114B7" w:rsidRDefault="00B114B7" w:rsidP="00545A6A">
            <w:pPr>
              <w:rPr>
                <w:sz w:val="16"/>
                <w:szCs w:val="16"/>
              </w:rPr>
            </w:pPr>
          </w:p>
          <w:p w14:paraId="17F402FD" w14:textId="77777777" w:rsidR="00B114B7" w:rsidRDefault="00B114B7" w:rsidP="00545A6A">
            <w:pPr>
              <w:rPr>
                <w:sz w:val="16"/>
                <w:szCs w:val="16"/>
              </w:rPr>
            </w:pPr>
            <w:r>
              <w:rPr>
                <w:sz w:val="16"/>
                <w:szCs w:val="16"/>
              </w:rPr>
              <w:t>DNA by Dennis Kelly</w:t>
            </w:r>
          </w:p>
          <w:p w14:paraId="07234F5F" w14:textId="77777777" w:rsidR="00B114B7" w:rsidRDefault="00B114B7" w:rsidP="00545A6A">
            <w:pPr>
              <w:rPr>
                <w:sz w:val="16"/>
                <w:szCs w:val="16"/>
              </w:rPr>
            </w:pPr>
          </w:p>
          <w:p w14:paraId="70A8B079" w14:textId="77777777" w:rsidR="00B114B7" w:rsidRPr="006A6D4D" w:rsidRDefault="00B114B7" w:rsidP="00545A6A">
            <w:pPr>
              <w:rPr>
                <w:sz w:val="16"/>
                <w:szCs w:val="16"/>
              </w:rPr>
            </w:pPr>
          </w:p>
        </w:tc>
      </w:tr>
      <w:tr w:rsidR="00B114B7" w14:paraId="0C566FCF" w14:textId="77777777" w:rsidTr="00545A6A">
        <w:tc>
          <w:tcPr>
            <w:tcW w:w="616" w:type="dxa"/>
            <w:shd w:val="clear" w:color="auto" w:fill="D9D9D9" w:themeFill="background1" w:themeFillShade="D9"/>
          </w:tcPr>
          <w:p w14:paraId="5FD6C2FC" w14:textId="77777777" w:rsidR="00B114B7" w:rsidRDefault="00B114B7" w:rsidP="00545A6A">
            <w:pPr>
              <w:jc w:val="center"/>
            </w:pPr>
            <w:r>
              <w:t>11</w:t>
            </w:r>
          </w:p>
        </w:tc>
        <w:tc>
          <w:tcPr>
            <w:tcW w:w="1719" w:type="dxa"/>
          </w:tcPr>
          <w:p w14:paraId="4D0336C8" w14:textId="77777777" w:rsidR="00B114B7" w:rsidRDefault="00B114B7" w:rsidP="00545A6A">
            <w:pPr>
              <w:rPr>
                <w:sz w:val="16"/>
                <w:szCs w:val="16"/>
              </w:rPr>
            </w:pPr>
            <w:r>
              <w:rPr>
                <w:sz w:val="16"/>
                <w:szCs w:val="16"/>
              </w:rPr>
              <w:t>C1 - Devising Exam</w:t>
            </w:r>
          </w:p>
          <w:p w14:paraId="0F596C74" w14:textId="77777777" w:rsidR="00B114B7" w:rsidRDefault="00B114B7" w:rsidP="00545A6A">
            <w:pPr>
              <w:rPr>
                <w:sz w:val="16"/>
                <w:szCs w:val="16"/>
              </w:rPr>
            </w:pPr>
          </w:p>
          <w:p w14:paraId="74A250CA" w14:textId="77777777" w:rsidR="00B114B7" w:rsidRPr="00116560" w:rsidRDefault="00B114B7" w:rsidP="00545A6A">
            <w:pPr>
              <w:rPr>
                <w:color w:val="7030A0"/>
                <w:sz w:val="16"/>
                <w:szCs w:val="16"/>
              </w:rPr>
            </w:pPr>
            <w:r>
              <w:rPr>
                <w:color w:val="7030A0"/>
                <w:sz w:val="16"/>
                <w:szCs w:val="16"/>
              </w:rPr>
              <w:t xml:space="preserve">Careers – Public performance to live audience. </w:t>
            </w:r>
          </w:p>
          <w:p w14:paraId="12024D7F" w14:textId="77777777" w:rsidR="00B114B7" w:rsidRDefault="00B114B7" w:rsidP="00545A6A">
            <w:pPr>
              <w:rPr>
                <w:sz w:val="16"/>
                <w:szCs w:val="16"/>
              </w:rPr>
            </w:pPr>
          </w:p>
          <w:p w14:paraId="7D63BB34" w14:textId="77777777" w:rsidR="00B114B7" w:rsidRDefault="00B114B7" w:rsidP="00545A6A">
            <w:pPr>
              <w:rPr>
                <w:sz w:val="16"/>
                <w:szCs w:val="16"/>
              </w:rPr>
            </w:pPr>
          </w:p>
          <w:p w14:paraId="7611B153" w14:textId="77777777" w:rsidR="00B114B7" w:rsidRDefault="00B114B7" w:rsidP="00545A6A">
            <w:pPr>
              <w:rPr>
                <w:sz w:val="16"/>
                <w:szCs w:val="16"/>
              </w:rPr>
            </w:pPr>
            <w:r>
              <w:rPr>
                <w:sz w:val="16"/>
                <w:szCs w:val="16"/>
              </w:rPr>
              <w:t>C2 – Groups and scripts allocated</w:t>
            </w:r>
          </w:p>
          <w:p w14:paraId="1FCCABAD" w14:textId="77777777" w:rsidR="00B114B7" w:rsidRPr="006A6D4D" w:rsidRDefault="00B114B7" w:rsidP="00545A6A">
            <w:pPr>
              <w:rPr>
                <w:sz w:val="16"/>
                <w:szCs w:val="16"/>
              </w:rPr>
            </w:pPr>
          </w:p>
        </w:tc>
        <w:tc>
          <w:tcPr>
            <w:tcW w:w="1475" w:type="dxa"/>
            <w:gridSpan w:val="2"/>
          </w:tcPr>
          <w:p w14:paraId="09E2BC54" w14:textId="77777777" w:rsidR="00B114B7" w:rsidRDefault="00B114B7" w:rsidP="00545A6A">
            <w:pPr>
              <w:rPr>
                <w:sz w:val="16"/>
                <w:szCs w:val="16"/>
              </w:rPr>
            </w:pPr>
            <w:r>
              <w:rPr>
                <w:sz w:val="16"/>
                <w:szCs w:val="16"/>
              </w:rPr>
              <w:t>C1 performances approx. Oct half term</w:t>
            </w:r>
          </w:p>
          <w:p w14:paraId="5A5FA9FF" w14:textId="77777777" w:rsidR="00B114B7" w:rsidRDefault="00B114B7" w:rsidP="00545A6A">
            <w:pPr>
              <w:rPr>
                <w:sz w:val="16"/>
                <w:szCs w:val="16"/>
              </w:rPr>
            </w:pPr>
            <w:r>
              <w:rPr>
                <w:sz w:val="16"/>
                <w:szCs w:val="16"/>
              </w:rPr>
              <w:t>C1 portfolio by Dec deadline</w:t>
            </w:r>
          </w:p>
          <w:p w14:paraId="2309806B" w14:textId="77777777" w:rsidR="00B114B7" w:rsidRDefault="00B114B7" w:rsidP="00545A6A">
            <w:pPr>
              <w:rPr>
                <w:sz w:val="16"/>
                <w:szCs w:val="16"/>
              </w:rPr>
            </w:pPr>
          </w:p>
          <w:p w14:paraId="3E90481C" w14:textId="77777777" w:rsidR="00B114B7" w:rsidRDefault="00B114B7" w:rsidP="00545A6A">
            <w:pPr>
              <w:rPr>
                <w:sz w:val="16"/>
                <w:szCs w:val="16"/>
              </w:rPr>
            </w:pPr>
          </w:p>
          <w:p w14:paraId="402B3FB3" w14:textId="77777777" w:rsidR="00B114B7" w:rsidRDefault="00B114B7" w:rsidP="00545A6A">
            <w:pPr>
              <w:rPr>
                <w:sz w:val="16"/>
                <w:szCs w:val="16"/>
              </w:rPr>
            </w:pPr>
          </w:p>
          <w:p w14:paraId="56379496" w14:textId="77777777" w:rsidR="00B114B7" w:rsidRPr="006A6D4D" w:rsidRDefault="00B114B7" w:rsidP="00545A6A">
            <w:pPr>
              <w:rPr>
                <w:sz w:val="16"/>
                <w:szCs w:val="16"/>
              </w:rPr>
            </w:pPr>
            <w:r>
              <w:rPr>
                <w:sz w:val="16"/>
                <w:szCs w:val="16"/>
              </w:rPr>
              <w:t xml:space="preserve">C2 - Rehearsal of key extracts </w:t>
            </w:r>
          </w:p>
        </w:tc>
        <w:tc>
          <w:tcPr>
            <w:tcW w:w="1997" w:type="dxa"/>
            <w:gridSpan w:val="2"/>
          </w:tcPr>
          <w:p w14:paraId="2D4C212D" w14:textId="77777777" w:rsidR="00B114B7" w:rsidRDefault="00B114B7" w:rsidP="00545A6A">
            <w:pPr>
              <w:rPr>
                <w:sz w:val="16"/>
                <w:szCs w:val="16"/>
              </w:rPr>
            </w:pPr>
            <w:r>
              <w:rPr>
                <w:sz w:val="16"/>
                <w:szCs w:val="16"/>
              </w:rPr>
              <w:t>C2 – Final Examination</w:t>
            </w:r>
          </w:p>
          <w:p w14:paraId="5CA1774A" w14:textId="77777777" w:rsidR="00B114B7" w:rsidRDefault="00B114B7" w:rsidP="00545A6A">
            <w:pPr>
              <w:rPr>
                <w:sz w:val="16"/>
                <w:szCs w:val="16"/>
              </w:rPr>
            </w:pPr>
          </w:p>
          <w:p w14:paraId="396A37B6" w14:textId="77777777" w:rsidR="00B114B7" w:rsidRPr="00116560" w:rsidRDefault="00B114B7" w:rsidP="00545A6A">
            <w:pPr>
              <w:rPr>
                <w:color w:val="7030A0"/>
                <w:sz w:val="16"/>
                <w:szCs w:val="16"/>
              </w:rPr>
            </w:pPr>
            <w:r>
              <w:rPr>
                <w:color w:val="7030A0"/>
                <w:sz w:val="16"/>
                <w:szCs w:val="16"/>
              </w:rPr>
              <w:t xml:space="preserve">Careers – Public performance to live audience. </w:t>
            </w:r>
          </w:p>
          <w:p w14:paraId="3AE81530" w14:textId="77777777" w:rsidR="00B114B7" w:rsidRDefault="00B114B7" w:rsidP="00545A6A">
            <w:pPr>
              <w:rPr>
                <w:sz w:val="16"/>
                <w:szCs w:val="16"/>
              </w:rPr>
            </w:pPr>
          </w:p>
          <w:p w14:paraId="7481A4A2" w14:textId="77777777" w:rsidR="00B114B7" w:rsidRDefault="00B114B7" w:rsidP="00545A6A">
            <w:pPr>
              <w:rPr>
                <w:sz w:val="16"/>
                <w:szCs w:val="16"/>
              </w:rPr>
            </w:pPr>
          </w:p>
          <w:p w14:paraId="2C95BEA8" w14:textId="77777777" w:rsidR="00B114B7" w:rsidRDefault="00B114B7" w:rsidP="00545A6A">
            <w:pPr>
              <w:rPr>
                <w:sz w:val="16"/>
                <w:szCs w:val="16"/>
              </w:rPr>
            </w:pPr>
            <w:r>
              <w:rPr>
                <w:sz w:val="16"/>
                <w:szCs w:val="16"/>
              </w:rPr>
              <w:t xml:space="preserve">C3 – Revision – Section A </w:t>
            </w:r>
          </w:p>
          <w:p w14:paraId="07C00AC7" w14:textId="77777777" w:rsidR="00B114B7" w:rsidRDefault="00B114B7" w:rsidP="00545A6A">
            <w:pPr>
              <w:rPr>
                <w:sz w:val="16"/>
                <w:szCs w:val="16"/>
              </w:rPr>
            </w:pPr>
          </w:p>
          <w:p w14:paraId="6D6A1C4D" w14:textId="77777777" w:rsidR="00B114B7" w:rsidRDefault="00B114B7" w:rsidP="00545A6A">
            <w:pPr>
              <w:rPr>
                <w:sz w:val="16"/>
                <w:szCs w:val="16"/>
              </w:rPr>
            </w:pPr>
          </w:p>
          <w:p w14:paraId="1ACCB607" w14:textId="77777777" w:rsidR="00B114B7" w:rsidRPr="006A6D4D" w:rsidRDefault="00B114B7" w:rsidP="00545A6A">
            <w:pPr>
              <w:rPr>
                <w:sz w:val="16"/>
                <w:szCs w:val="16"/>
              </w:rPr>
            </w:pPr>
            <w:r>
              <w:rPr>
                <w:sz w:val="16"/>
                <w:szCs w:val="16"/>
              </w:rPr>
              <w:t xml:space="preserve">C3 – Section B – see final live theatre performance </w:t>
            </w:r>
          </w:p>
        </w:tc>
        <w:tc>
          <w:tcPr>
            <w:tcW w:w="1738" w:type="dxa"/>
            <w:gridSpan w:val="2"/>
          </w:tcPr>
          <w:p w14:paraId="3A6FEE5B" w14:textId="77777777" w:rsidR="00B114B7" w:rsidRDefault="00B114B7" w:rsidP="00545A6A">
            <w:pPr>
              <w:rPr>
                <w:sz w:val="16"/>
                <w:szCs w:val="16"/>
              </w:rPr>
            </w:pPr>
            <w:r>
              <w:rPr>
                <w:sz w:val="16"/>
                <w:szCs w:val="16"/>
              </w:rPr>
              <w:t>Visiting Examiner Feb/Mar</w:t>
            </w:r>
          </w:p>
          <w:p w14:paraId="7317DB4B" w14:textId="77777777" w:rsidR="00B114B7" w:rsidRDefault="00B114B7" w:rsidP="00545A6A">
            <w:pPr>
              <w:rPr>
                <w:sz w:val="16"/>
                <w:szCs w:val="16"/>
              </w:rPr>
            </w:pPr>
          </w:p>
          <w:p w14:paraId="7544BBF6" w14:textId="77777777" w:rsidR="00B114B7" w:rsidRDefault="00B114B7" w:rsidP="00545A6A">
            <w:pPr>
              <w:rPr>
                <w:sz w:val="16"/>
                <w:szCs w:val="16"/>
              </w:rPr>
            </w:pPr>
          </w:p>
          <w:p w14:paraId="68EBC5F9" w14:textId="77777777" w:rsidR="00B114B7" w:rsidRDefault="00B114B7" w:rsidP="00545A6A">
            <w:pPr>
              <w:rPr>
                <w:sz w:val="16"/>
                <w:szCs w:val="16"/>
              </w:rPr>
            </w:pPr>
          </w:p>
          <w:p w14:paraId="3816DA2B" w14:textId="77777777" w:rsidR="00B114B7" w:rsidRDefault="00B114B7" w:rsidP="00545A6A">
            <w:pPr>
              <w:rPr>
                <w:sz w:val="16"/>
                <w:szCs w:val="16"/>
              </w:rPr>
            </w:pPr>
          </w:p>
          <w:p w14:paraId="5FBC6EFF" w14:textId="77777777" w:rsidR="00B114B7" w:rsidRDefault="00B114B7" w:rsidP="00545A6A">
            <w:pPr>
              <w:rPr>
                <w:sz w:val="16"/>
                <w:szCs w:val="16"/>
              </w:rPr>
            </w:pPr>
          </w:p>
          <w:p w14:paraId="5AFB227F" w14:textId="77777777" w:rsidR="00B114B7" w:rsidRDefault="00B114B7" w:rsidP="00545A6A">
            <w:pPr>
              <w:rPr>
                <w:sz w:val="16"/>
                <w:szCs w:val="16"/>
              </w:rPr>
            </w:pPr>
            <w:r>
              <w:rPr>
                <w:sz w:val="16"/>
                <w:szCs w:val="16"/>
              </w:rPr>
              <w:t>DNA revision</w:t>
            </w:r>
          </w:p>
          <w:p w14:paraId="6F67579F" w14:textId="77777777" w:rsidR="00B114B7" w:rsidRDefault="00B114B7" w:rsidP="00545A6A">
            <w:pPr>
              <w:rPr>
                <w:sz w:val="16"/>
                <w:szCs w:val="16"/>
              </w:rPr>
            </w:pPr>
            <w:r>
              <w:rPr>
                <w:sz w:val="16"/>
                <w:szCs w:val="16"/>
              </w:rPr>
              <w:t>Vocab</w:t>
            </w:r>
          </w:p>
          <w:p w14:paraId="6A9967C5" w14:textId="77777777" w:rsidR="00B114B7" w:rsidRDefault="00B114B7" w:rsidP="00545A6A">
            <w:pPr>
              <w:rPr>
                <w:sz w:val="16"/>
                <w:szCs w:val="16"/>
              </w:rPr>
            </w:pPr>
            <w:r>
              <w:rPr>
                <w:sz w:val="16"/>
                <w:szCs w:val="16"/>
              </w:rPr>
              <w:t>Structure</w:t>
            </w:r>
          </w:p>
          <w:p w14:paraId="1A2ED7E5" w14:textId="77777777" w:rsidR="00B114B7" w:rsidRDefault="00B114B7" w:rsidP="00545A6A">
            <w:pPr>
              <w:rPr>
                <w:sz w:val="16"/>
                <w:szCs w:val="16"/>
              </w:rPr>
            </w:pPr>
            <w:r>
              <w:rPr>
                <w:sz w:val="16"/>
                <w:szCs w:val="16"/>
              </w:rPr>
              <w:t>Exemplars</w:t>
            </w:r>
          </w:p>
          <w:p w14:paraId="121D322D" w14:textId="77777777" w:rsidR="00B114B7" w:rsidRDefault="00B114B7" w:rsidP="00545A6A">
            <w:pPr>
              <w:rPr>
                <w:sz w:val="16"/>
                <w:szCs w:val="16"/>
              </w:rPr>
            </w:pPr>
            <w:r>
              <w:rPr>
                <w:sz w:val="16"/>
                <w:szCs w:val="16"/>
              </w:rPr>
              <w:t>Practice Questions</w:t>
            </w:r>
          </w:p>
          <w:p w14:paraId="051AB4DA" w14:textId="77777777" w:rsidR="00B114B7" w:rsidRDefault="00B114B7" w:rsidP="00545A6A">
            <w:pPr>
              <w:rPr>
                <w:sz w:val="16"/>
                <w:szCs w:val="16"/>
              </w:rPr>
            </w:pPr>
          </w:p>
          <w:p w14:paraId="6C98D420" w14:textId="77777777" w:rsidR="00B114B7" w:rsidRDefault="00B114B7" w:rsidP="00545A6A">
            <w:pPr>
              <w:rPr>
                <w:sz w:val="16"/>
                <w:szCs w:val="16"/>
              </w:rPr>
            </w:pPr>
          </w:p>
          <w:p w14:paraId="3E0ED406" w14:textId="77777777" w:rsidR="00B114B7" w:rsidRDefault="00B114B7" w:rsidP="00545A6A">
            <w:pPr>
              <w:rPr>
                <w:sz w:val="16"/>
                <w:szCs w:val="16"/>
              </w:rPr>
            </w:pPr>
            <w:r>
              <w:rPr>
                <w:sz w:val="16"/>
                <w:szCs w:val="16"/>
              </w:rPr>
              <w:t>Live Theatre revision</w:t>
            </w:r>
          </w:p>
          <w:p w14:paraId="59E8C285" w14:textId="77777777" w:rsidR="00B114B7" w:rsidRDefault="00B114B7" w:rsidP="00545A6A">
            <w:pPr>
              <w:rPr>
                <w:sz w:val="16"/>
                <w:szCs w:val="16"/>
              </w:rPr>
            </w:pPr>
            <w:r>
              <w:rPr>
                <w:sz w:val="16"/>
                <w:szCs w:val="16"/>
              </w:rPr>
              <w:t>Vocab</w:t>
            </w:r>
          </w:p>
          <w:p w14:paraId="517B4813" w14:textId="77777777" w:rsidR="00B114B7" w:rsidRDefault="00B114B7" w:rsidP="00545A6A">
            <w:pPr>
              <w:rPr>
                <w:sz w:val="16"/>
                <w:szCs w:val="16"/>
              </w:rPr>
            </w:pPr>
            <w:r>
              <w:rPr>
                <w:sz w:val="16"/>
                <w:szCs w:val="16"/>
              </w:rPr>
              <w:t>Structure</w:t>
            </w:r>
          </w:p>
          <w:p w14:paraId="0188DFFE" w14:textId="77777777" w:rsidR="00B114B7" w:rsidRDefault="00B114B7" w:rsidP="00545A6A">
            <w:pPr>
              <w:rPr>
                <w:sz w:val="16"/>
                <w:szCs w:val="16"/>
              </w:rPr>
            </w:pPr>
            <w:r>
              <w:rPr>
                <w:sz w:val="16"/>
                <w:szCs w:val="16"/>
              </w:rPr>
              <w:t>Exemplars</w:t>
            </w:r>
          </w:p>
          <w:p w14:paraId="7B05B3A4" w14:textId="77777777" w:rsidR="00B114B7" w:rsidRDefault="00B114B7" w:rsidP="00545A6A">
            <w:pPr>
              <w:rPr>
                <w:sz w:val="16"/>
                <w:szCs w:val="16"/>
              </w:rPr>
            </w:pPr>
            <w:r>
              <w:rPr>
                <w:sz w:val="16"/>
                <w:szCs w:val="16"/>
              </w:rPr>
              <w:t>Practice Questions</w:t>
            </w:r>
          </w:p>
          <w:p w14:paraId="24C98667" w14:textId="77777777" w:rsidR="00B114B7" w:rsidRDefault="00B114B7" w:rsidP="00545A6A">
            <w:pPr>
              <w:rPr>
                <w:sz w:val="16"/>
                <w:szCs w:val="16"/>
              </w:rPr>
            </w:pPr>
          </w:p>
          <w:p w14:paraId="6235EB1E" w14:textId="77777777" w:rsidR="00B114B7" w:rsidRPr="006A6D4D" w:rsidRDefault="00B114B7" w:rsidP="00545A6A">
            <w:pPr>
              <w:rPr>
                <w:sz w:val="16"/>
                <w:szCs w:val="16"/>
              </w:rPr>
            </w:pPr>
          </w:p>
        </w:tc>
        <w:tc>
          <w:tcPr>
            <w:tcW w:w="1327" w:type="dxa"/>
          </w:tcPr>
          <w:p w14:paraId="4989C599" w14:textId="77777777" w:rsidR="00B114B7" w:rsidRPr="006A6D4D" w:rsidRDefault="00B114B7" w:rsidP="00545A6A">
            <w:pPr>
              <w:rPr>
                <w:sz w:val="16"/>
                <w:szCs w:val="16"/>
              </w:rPr>
            </w:pPr>
            <w:r>
              <w:rPr>
                <w:sz w:val="16"/>
                <w:szCs w:val="16"/>
              </w:rPr>
              <w:t>C3 – Revision Section A and B</w:t>
            </w:r>
          </w:p>
        </w:tc>
        <w:tc>
          <w:tcPr>
            <w:tcW w:w="2244" w:type="dxa"/>
            <w:gridSpan w:val="2"/>
          </w:tcPr>
          <w:p w14:paraId="456E6768" w14:textId="77777777" w:rsidR="00B114B7" w:rsidRPr="006A6D4D" w:rsidRDefault="00B114B7" w:rsidP="00545A6A">
            <w:pPr>
              <w:rPr>
                <w:sz w:val="16"/>
                <w:szCs w:val="16"/>
              </w:rPr>
            </w:pPr>
          </w:p>
        </w:tc>
        <w:tc>
          <w:tcPr>
            <w:tcW w:w="4272" w:type="dxa"/>
            <w:gridSpan w:val="3"/>
          </w:tcPr>
          <w:p w14:paraId="3781DF0B" w14:textId="77777777" w:rsidR="00B114B7" w:rsidRPr="006A6D4D" w:rsidRDefault="00B114B7" w:rsidP="00545A6A">
            <w:pPr>
              <w:rPr>
                <w:sz w:val="16"/>
                <w:szCs w:val="16"/>
              </w:rPr>
            </w:pPr>
          </w:p>
        </w:tc>
      </w:tr>
    </w:tbl>
    <w:p w14:paraId="6B0BFE43" w14:textId="77777777" w:rsidR="00B114B7" w:rsidRDefault="00B114B7" w:rsidP="00B114B7"/>
    <w:p w14:paraId="462634AB" w14:textId="77777777" w:rsidR="00B114B7" w:rsidRDefault="00B114B7" w:rsidP="00B114B7"/>
    <w:p w14:paraId="28857D84" w14:textId="77777777" w:rsidR="00914C58" w:rsidRDefault="00914C58"/>
    <w:p w14:paraId="6C775CC6" w14:textId="77777777" w:rsidR="00914C58" w:rsidRDefault="00914C58"/>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E85"/>
    <w:multiLevelType w:val="hybridMultilevel"/>
    <w:tmpl w:val="D15C592C"/>
    <w:lvl w:ilvl="0" w:tplc="439664CA">
      <w:start w:val="1"/>
      <w:numFmt w:val="decimal"/>
      <w:lvlText w:val="%1."/>
      <w:lvlJc w:val="left"/>
      <w:pPr>
        <w:ind w:left="720" w:hanging="360"/>
      </w:pPr>
    </w:lvl>
    <w:lvl w:ilvl="1" w:tplc="0916E73A">
      <w:start w:val="1"/>
      <w:numFmt w:val="lowerLetter"/>
      <w:lvlText w:val="%2."/>
      <w:lvlJc w:val="left"/>
      <w:pPr>
        <w:ind w:left="1440" w:hanging="360"/>
      </w:pPr>
    </w:lvl>
    <w:lvl w:ilvl="2" w:tplc="322E7950">
      <w:start w:val="1"/>
      <w:numFmt w:val="lowerRoman"/>
      <w:lvlText w:val="%3."/>
      <w:lvlJc w:val="right"/>
      <w:pPr>
        <w:ind w:left="2160" w:hanging="180"/>
      </w:pPr>
    </w:lvl>
    <w:lvl w:ilvl="3" w:tplc="5262FA76">
      <w:start w:val="1"/>
      <w:numFmt w:val="decimal"/>
      <w:lvlText w:val="%4."/>
      <w:lvlJc w:val="left"/>
      <w:pPr>
        <w:ind w:left="2880" w:hanging="360"/>
      </w:pPr>
    </w:lvl>
    <w:lvl w:ilvl="4" w:tplc="18F82090">
      <w:start w:val="1"/>
      <w:numFmt w:val="lowerLetter"/>
      <w:lvlText w:val="%5."/>
      <w:lvlJc w:val="left"/>
      <w:pPr>
        <w:ind w:left="3600" w:hanging="360"/>
      </w:pPr>
    </w:lvl>
    <w:lvl w:ilvl="5" w:tplc="B08EB9F0">
      <w:start w:val="1"/>
      <w:numFmt w:val="lowerRoman"/>
      <w:lvlText w:val="%6."/>
      <w:lvlJc w:val="right"/>
      <w:pPr>
        <w:ind w:left="4320" w:hanging="180"/>
      </w:pPr>
    </w:lvl>
    <w:lvl w:ilvl="6" w:tplc="B1CECA40">
      <w:start w:val="1"/>
      <w:numFmt w:val="decimal"/>
      <w:lvlText w:val="%7."/>
      <w:lvlJc w:val="left"/>
      <w:pPr>
        <w:ind w:left="5040" w:hanging="360"/>
      </w:pPr>
    </w:lvl>
    <w:lvl w:ilvl="7" w:tplc="79100150">
      <w:start w:val="1"/>
      <w:numFmt w:val="lowerLetter"/>
      <w:lvlText w:val="%8."/>
      <w:lvlJc w:val="left"/>
      <w:pPr>
        <w:ind w:left="5760" w:hanging="360"/>
      </w:pPr>
    </w:lvl>
    <w:lvl w:ilvl="8" w:tplc="D88AE964">
      <w:start w:val="1"/>
      <w:numFmt w:val="lowerRoman"/>
      <w:lvlText w:val="%9."/>
      <w:lvlJc w:val="right"/>
      <w:pPr>
        <w:ind w:left="6480" w:hanging="180"/>
      </w:pPr>
    </w:lvl>
  </w:abstractNum>
  <w:abstractNum w:abstractNumId="1" w15:restartNumberingAfterBreak="0">
    <w:nsid w:val="2808FDD9"/>
    <w:multiLevelType w:val="hybridMultilevel"/>
    <w:tmpl w:val="43D0EC32"/>
    <w:lvl w:ilvl="0" w:tplc="E0DA9114">
      <w:start w:val="1"/>
      <w:numFmt w:val="decimal"/>
      <w:lvlText w:val="%1."/>
      <w:lvlJc w:val="left"/>
      <w:pPr>
        <w:ind w:left="720" w:hanging="360"/>
      </w:pPr>
    </w:lvl>
    <w:lvl w:ilvl="1" w:tplc="424007F2">
      <w:start w:val="1"/>
      <w:numFmt w:val="lowerLetter"/>
      <w:lvlText w:val="%2."/>
      <w:lvlJc w:val="left"/>
      <w:pPr>
        <w:ind w:left="1440" w:hanging="360"/>
      </w:pPr>
    </w:lvl>
    <w:lvl w:ilvl="2" w:tplc="4006B30E">
      <w:start w:val="1"/>
      <w:numFmt w:val="lowerRoman"/>
      <w:lvlText w:val="%3."/>
      <w:lvlJc w:val="right"/>
      <w:pPr>
        <w:ind w:left="2160" w:hanging="180"/>
      </w:pPr>
    </w:lvl>
    <w:lvl w:ilvl="3" w:tplc="8D487BE2">
      <w:start w:val="1"/>
      <w:numFmt w:val="decimal"/>
      <w:lvlText w:val="%4."/>
      <w:lvlJc w:val="left"/>
      <w:pPr>
        <w:ind w:left="2880" w:hanging="360"/>
      </w:pPr>
    </w:lvl>
    <w:lvl w:ilvl="4" w:tplc="F4B08D64">
      <w:start w:val="1"/>
      <w:numFmt w:val="lowerLetter"/>
      <w:lvlText w:val="%5."/>
      <w:lvlJc w:val="left"/>
      <w:pPr>
        <w:ind w:left="3600" w:hanging="360"/>
      </w:pPr>
    </w:lvl>
    <w:lvl w:ilvl="5" w:tplc="CDE2F708">
      <w:start w:val="1"/>
      <w:numFmt w:val="lowerRoman"/>
      <w:lvlText w:val="%6."/>
      <w:lvlJc w:val="right"/>
      <w:pPr>
        <w:ind w:left="4320" w:hanging="180"/>
      </w:pPr>
    </w:lvl>
    <w:lvl w:ilvl="6" w:tplc="A96C360C">
      <w:start w:val="1"/>
      <w:numFmt w:val="decimal"/>
      <w:lvlText w:val="%7."/>
      <w:lvlJc w:val="left"/>
      <w:pPr>
        <w:ind w:left="5040" w:hanging="360"/>
      </w:pPr>
    </w:lvl>
    <w:lvl w:ilvl="7" w:tplc="CFE04718">
      <w:start w:val="1"/>
      <w:numFmt w:val="lowerLetter"/>
      <w:lvlText w:val="%8."/>
      <w:lvlJc w:val="left"/>
      <w:pPr>
        <w:ind w:left="5760" w:hanging="360"/>
      </w:pPr>
    </w:lvl>
    <w:lvl w:ilvl="8" w:tplc="F5C63FB8">
      <w:start w:val="1"/>
      <w:numFmt w:val="lowerRoman"/>
      <w:lvlText w:val="%9."/>
      <w:lvlJc w:val="right"/>
      <w:pPr>
        <w:ind w:left="6480" w:hanging="180"/>
      </w:pPr>
    </w:lvl>
  </w:abstractNum>
  <w:abstractNum w:abstractNumId="2" w15:restartNumberingAfterBreak="0">
    <w:nsid w:val="4FA37347"/>
    <w:multiLevelType w:val="hybridMultilevel"/>
    <w:tmpl w:val="DCF0A7DE"/>
    <w:lvl w:ilvl="0" w:tplc="77A0D34E">
      <w:start w:val="1"/>
      <w:numFmt w:val="decimal"/>
      <w:lvlText w:val="%1."/>
      <w:lvlJc w:val="left"/>
      <w:pPr>
        <w:ind w:left="720" w:hanging="360"/>
      </w:pPr>
    </w:lvl>
    <w:lvl w:ilvl="1" w:tplc="F446DB14">
      <w:start w:val="1"/>
      <w:numFmt w:val="lowerLetter"/>
      <w:lvlText w:val="%2."/>
      <w:lvlJc w:val="left"/>
      <w:pPr>
        <w:ind w:left="1440" w:hanging="360"/>
      </w:pPr>
    </w:lvl>
    <w:lvl w:ilvl="2" w:tplc="4134BA68">
      <w:start w:val="1"/>
      <w:numFmt w:val="lowerRoman"/>
      <w:lvlText w:val="%3."/>
      <w:lvlJc w:val="right"/>
      <w:pPr>
        <w:ind w:left="2160" w:hanging="180"/>
      </w:pPr>
    </w:lvl>
    <w:lvl w:ilvl="3" w:tplc="C1348BF8">
      <w:start w:val="1"/>
      <w:numFmt w:val="decimal"/>
      <w:lvlText w:val="%4."/>
      <w:lvlJc w:val="left"/>
      <w:pPr>
        <w:ind w:left="2880" w:hanging="360"/>
      </w:pPr>
    </w:lvl>
    <w:lvl w:ilvl="4" w:tplc="13C609C8">
      <w:start w:val="1"/>
      <w:numFmt w:val="lowerLetter"/>
      <w:lvlText w:val="%5."/>
      <w:lvlJc w:val="left"/>
      <w:pPr>
        <w:ind w:left="3600" w:hanging="360"/>
      </w:pPr>
    </w:lvl>
    <w:lvl w:ilvl="5" w:tplc="7A1ADA8C">
      <w:start w:val="1"/>
      <w:numFmt w:val="lowerRoman"/>
      <w:lvlText w:val="%6."/>
      <w:lvlJc w:val="right"/>
      <w:pPr>
        <w:ind w:left="4320" w:hanging="180"/>
      </w:pPr>
    </w:lvl>
    <w:lvl w:ilvl="6" w:tplc="C4F8E662">
      <w:start w:val="1"/>
      <w:numFmt w:val="decimal"/>
      <w:lvlText w:val="%7."/>
      <w:lvlJc w:val="left"/>
      <w:pPr>
        <w:ind w:left="5040" w:hanging="360"/>
      </w:pPr>
    </w:lvl>
    <w:lvl w:ilvl="7" w:tplc="E8E642D0">
      <w:start w:val="1"/>
      <w:numFmt w:val="lowerLetter"/>
      <w:lvlText w:val="%8."/>
      <w:lvlJc w:val="left"/>
      <w:pPr>
        <w:ind w:left="5760" w:hanging="360"/>
      </w:pPr>
    </w:lvl>
    <w:lvl w:ilvl="8" w:tplc="76483176">
      <w:start w:val="1"/>
      <w:numFmt w:val="lowerRoman"/>
      <w:lvlText w:val="%9."/>
      <w:lvlJc w:val="right"/>
      <w:pPr>
        <w:ind w:left="6480" w:hanging="180"/>
      </w:pPr>
    </w:lvl>
  </w:abstractNum>
  <w:abstractNum w:abstractNumId="3" w15:restartNumberingAfterBreak="0">
    <w:nsid w:val="60EA9CB5"/>
    <w:multiLevelType w:val="hybridMultilevel"/>
    <w:tmpl w:val="20C68DCE"/>
    <w:lvl w:ilvl="0" w:tplc="ABE89036">
      <w:start w:val="1"/>
      <w:numFmt w:val="decimal"/>
      <w:lvlText w:val="%1."/>
      <w:lvlJc w:val="left"/>
      <w:pPr>
        <w:ind w:left="720" w:hanging="360"/>
      </w:pPr>
    </w:lvl>
    <w:lvl w:ilvl="1" w:tplc="E424E362">
      <w:start w:val="1"/>
      <w:numFmt w:val="lowerLetter"/>
      <w:lvlText w:val="%2."/>
      <w:lvlJc w:val="left"/>
      <w:pPr>
        <w:ind w:left="1440" w:hanging="360"/>
      </w:pPr>
    </w:lvl>
    <w:lvl w:ilvl="2" w:tplc="ECB0C890">
      <w:start w:val="1"/>
      <w:numFmt w:val="lowerRoman"/>
      <w:lvlText w:val="%3."/>
      <w:lvlJc w:val="right"/>
      <w:pPr>
        <w:ind w:left="2160" w:hanging="180"/>
      </w:pPr>
    </w:lvl>
    <w:lvl w:ilvl="3" w:tplc="DA3828BC">
      <w:start w:val="1"/>
      <w:numFmt w:val="decimal"/>
      <w:lvlText w:val="%4."/>
      <w:lvlJc w:val="left"/>
      <w:pPr>
        <w:ind w:left="2880" w:hanging="360"/>
      </w:pPr>
    </w:lvl>
    <w:lvl w:ilvl="4" w:tplc="22F09D10">
      <w:start w:val="1"/>
      <w:numFmt w:val="lowerLetter"/>
      <w:lvlText w:val="%5."/>
      <w:lvlJc w:val="left"/>
      <w:pPr>
        <w:ind w:left="3600" w:hanging="360"/>
      </w:pPr>
    </w:lvl>
    <w:lvl w:ilvl="5" w:tplc="F8E85F0E">
      <w:start w:val="1"/>
      <w:numFmt w:val="lowerRoman"/>
      <w:lvlText w:val="%6."/>
      <w:lvlJc w:val="right"/>
      <w:pPr>
        <w:ind w:left="4320" w:hanging="180"/>
      </w:pPr>
    </w:lvl>
    <w:lvl w:ilvl="6" w:tplc="F5A8C5B4">
      <w:start w:val="1"/>
      <w:numFmt w:val="decimal"/>
      <w:lvlText w:val="%7."/>
      <w:lvlJc w:val="left"/>
      <w:pPr>
        <w:ind w:left="5040" w:hanging="360"/>
      </w:pPr>
    </w:lvl>
    <w:lvl w:ilvl="7" w:tplc="057A6126">
      <w:start w:val="1"/>
      <w:numFmt w:val="lowerLetter"/>
      <w:lvlText w:val="%8."/>
      <w:lvlJc w:val="left"/>
      <w:pPr>
        <w:ind w:left="5760" w:hanging="360"/>
      </w:pPr>
    </w:lvl>
    <w:lvl w:ilvl="8" w:tplc="58B8FD76">
      <w:start w:val="1"/>
      <w:numFmt w:val="lowerRoman"/>
      <w:lvlText w:val="%9."/>
      <w:lvlJc w:val="right"/>
      <w:pPr>
        <w:ind w:left="6480" w:hanging="180"/>
      </w:pPr>
    </w:lvl>
  </w:abstractNum>
  <w:abstractNum w:abstractNumId="4" w15:restartNumberingAfterBreak="0">
    <w:nsid w:val="6637F111"/>
    <w:multiLevelType w:val="hybridMultilevel"/>
    <w:tmpl w:val="92FC45A2"/>
    <w:lvl w:ilvl="0" w:tplc="A97A5582">
      <w:start w:val="1"/>
      <w:numFmt w:val="decimal"/>
      <w:lvlText w:val="%1."/>
      <w:lvlJc w:val="left"/>
      <w:pPr>
        <w:ind w:left="720" w:hanging="360"/>
      </w:pPr>
    </w:lvl>
    <w:lvl w:ilvl="1" w:tplc="F1701316">
      <w:start w:val="1"/>
      <w:numFmt w:val="lowerLetter"/>
      <w:lvlText w:val="%2."/>
      <w:lvlJc w:val="left"/>
      <w:pPr>
        <w:ind w:left="1440" w:hanging="360"/>
      </w:pPr>
    </w:lvl>
    <w:lvl w:ilvl="2" w:tplc="B03A220C">
      <w:start w:val="1"/>
      <w:numFmt w:val="lowerRoman"/>
      <w:lvlText w:val="%3."/>
      <w:lvlJc w:val="right"/>
      <w:pPr>
        <w:ind w:left="2160" w:hanging="180"/>
      </w:pPr>
    </w:lvl>
    <w:lvl w:ilvl="3" w:tplc="A87E6030">
      <w:start w:val="1"/>
      <w:numFmt w:val="decimal"/>
      <w:lvlText w:val="%4."/>
      <w:lvlJc w:val="left"/>
      <w:pPr>
        <w:ind w:left="2880" w:hanging="360"/>
      </w:pPr>
    </w:lvl>
    <w:lvl w:ilvl="4" w:tplc="83587010">
      <w:start w:val="1"/>
      <w:numFmt w:val="lowerLetter"/>
      <w:lvlText w:val="%5."/>
      <w:lvlJc w:val="left"/>
      <w:pPr>
        <w:ind w:left="3600" w:hanging="360"/>
      </w:pPr>
    </w:lvl>
    <w:lvl w:ilvl="5" w:tplc="AE40449C">
      <w:start w:val="1"/>
      <w:numFmt w:val="lowerRoman"/>
      <w:lvlText w:val="%6."/>
      <w:lvlJc w:val="right"/>
      <w:pPr>
        <w:ind w:left="4320" w:hanging="180"/>
      </w:pPr>
    </w:lvl>
    <w:lvl w:ilvl="6" w:tplc="7456689C">
      <w:start w:val="1"/>
      <w:numFmt w:val="decimal"/>
      <w:lvlText w:val="%7."/>
      <w:lvlJc w:val="left"/>
      <w:pPr>
        <w:ind w:left="5040" w:hanging="360"/>
      </w:pPr>
    </w:lvl>
    <w:lvl w:ilvl="7" w:tplc="8C60BA02">
      <w:start w:val="1"/>
      <w:numFmt w:val="lowerLetter"/>
      <w:lvlText w:val="%8."/>
      <w:lvlJc w:val="left"/>
      <w:pPr>
        <w:ind w:left="5760" w:hanging="360"/>
      </w:pPr>
    </w:lvl>
    <w:lvl w:ilvl="8" w:tplc="822AFF24">
      <w:start w:val="1"/>
      <w:numFmt w:val="lowerRoman"/>
      <w:lvlText w:val="%9."/>
      <w:lvlJc w:val="right"/>
      <w:pPr>
        <w:ind w:left="6480" w:hanging="180"/>
      </w:pPr>
    </w:lvl>
  </w:abstractNum>
  <w:abstractNum w:abstractNumId="5" w15:restartNumberingAfterBreak="0">
    <w:nsid w:val="6907C5EB"/>
    <w:multiLevelType w:val="hybridMultilevel"/>
    <w:tmpl w:val="83A84980"/>
    <w:lvl w:ilvl="0" w:tplc="1BCE11BE">
      <w:start w:val="1"/>
      <w:numFmt w:val="lowerLetter"/>
      <w:lvlText w:val="%1)"/>
      <w:lvlJc w:val="left"/>
      <w:pPr>
        <w:ind w:left="720" w:hanging="360"/>
      </w:pPr>
    </w:lvl>
    <w:lvl w:ilvl="1" w:tplc="FF866524">
      <w:start w:val="1"/>
      <w:numFmt w:val="lowerLetter"/>
      <w:lvlText w:val="%2."/>
      <w:lvlJc w:val="left"/>
      <w:pPr>
        <w:ind w:left="1440" w:hanging="360"/>
      </w:pPr>
    </w:lvl>
    <w:lvl w:ilvl="2" w:tplc="B148C6A4">
      <w:start w:val="1"/>
      <w:numFmt w:val="lowerRoman"/>
      <w:lvlText w:val="%3."/>
      <w:lvlJc w:val="right"/>
      <w:pPr>
        <w:ind w:left="2160" w:hanging="180"/>
      </w:pPr>
    </w:lvl>
    <w:lvl w:ilvl="3" w:tplc="19A2CB1C">
      <w:start w:val="1"/>
      <w:numFmt w:val="decimal"/>
      <w:lvlText w:val="%4."/>
      <w:lvlJc w:val="left"/>
      <w:pPr>
        <w:ind w:left="2880" w:hanging="360"/>
      </w:pPr>
    </w:lvl>
    <w:lvl w:ilvl="4" w:tplc="77A6B4FA">
      <w:start w:val="1"/>
      <w:numFmt w:val="lowerLetter"/>
      <w:lvlText w:val="%5."/>
      <w:lvlJc w:val="left"/>
      <w:pPr>
        <w:ind w:left="3600" w:hanging="360"/>
      </w:pPr>
    </w:lvl>
    <w:lvl w:ilvl="5" w:tplc="7730F8FE">
      <w:start w:val="1"/>
      <w:numFmt w:val="lowerRoman"/>
      <w:lvlText w:val="%6."/>
      <w:lvlJc w:val="right"/>
      <w:pPr>
        <w:ind w:left="4320" w:hanging="180"/>
      </w:pPr>
    </w:lvl>
    <w:lvl w:ilvl="6" w:tplc="B5C6FBD4">
      <w:start w:val="1"/>
      <w:numFmt w:val="decimal"/>
      <w:lvlText w:val="%7."/>
      <w:lvlJc w:val="left"/>
      <w:pPr>
        <w:ind w:left="5040" w:hanging="360"/>
      </w:pPr>
    </w:lvl>
    <w:lvl w:ilvl="7" w:tplc="95F8F618">
      <w:start w:val="1"/>
      <w:numFmt w:val="lowerLetter"/>
      <w:lvlText w:val="%8."/>
      <w:lvlJc w:val="left"/>
      <w:pPr>
        <w:ind w:left="5760" w:hanging="360"/>
      </w:pPr>
    </w:lvl>
    <w:lvl w:ilvl="8" w:tplc="8C3421FA">
      <w:start w:val="1"/>
      <w:numFmt w:val="lowerRoman"/>
      <w:lvlText w:val="%9."/>
      <w:lvlJc w:val="right"/>
      <w:pPr>
        <w:ind w:left="6480" w:hanging="180"/>
      </w:pPr>
    </w:lvl>
  </w:abstractNum>
  <w:num w:numId="1" w16cid:durableId="163978602">
    <w:abstractNumId w:val="1"/>
  </w:num>
  <w:num w:numId="2" w16cid:durableId="1626082106">
    <w:abstractNumId w:val="3"/>
  </w:num>
  <w:num w:numId="3" w16cid:durableId="53429910">
    <w:abstractNumId w:val="4"/>
  </w:num>
  <w:num w:numId="4" w16cid:durableId="1956474090">
    <w:abstractNumId w:val="0"/>
  </w:num>
  <w:num w:numId="5" w16cid:durableId="1719209163">
    <w:abstractNumId w:val="2"/>
  </w:num>
  <w:num w:numId="6" w16cid:durableId="258946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3C0813"/>
    <w:rsid w:val="007F080B"/>
    <w:rsid w:val="008E21DE"/>
    <w:rsid w:val="00914C58"/>
    <w:rsid w:val="00B114B7"/>
    <w:rsid w:val="00BC18C5"/>
    <w:rsid w:val="00EF4056"/>
    <w:rsid w:val="00FA0CA3"/>
    <w:rsid w:val="01A839BA"/>
    <w:rsid w:val="03789480"/>
    <w:rsid w:val="05B67174"/>
    <w:rsid w:val="05F4F943"/>
    <w:rsid w:val="0AC1CF37"/>
    <w:rsid w:val="0AC36B78"/>
    <w:rsid w:val="0CF4E214"/>
    <w:rsid w:val="19E7127D"/>
    <w:rsid w:val="1D8F886B"/>
    <w:rsid w:val="1FC8EE98"/>
    <w:rsid w:val="223D7D75"/>
    <w:rsid w:val="25211A8A"/>
    <w:rsid w:val="27944AA1"/>
    <w:rsid w:val="27A54C68"/>
    <w:rsid w:val="28044903"/>
    <w:rsid w:val="2A85526C"/>
    <w:rsid w:val="2B9F8FFF"/>
    <w:rsid w:val="2C825801"/>
    <w:rsid w:val="3118A1B9"/>
    <w:rsid w:val="314D4D75"/>
    <w:rsid w:val="36204347"/>
    <w:rsid w:val="36C97346"/>
    <w:rsid w:val="375D387A"/>
    <w:rsid w:val="3A576BE2"/>
    <w:rsid w:val="3AE0FFDC"/>
    <w:rsid w:val="4001C6DB"/>
    <w:rsid w:val="41B0180D"/>
    <w:rsid w:val="46E66041"/>
    <w:rsid w:val="47DEFFFB"/>
    <w:rsid w:val="498224AD"/>
    <w:rsid w:val="4B18992C"/>
    <w:rsid w:val="4B1B51D4"/>
    <w:rsid w:val="5011A53A"/>
    <w:rsid w:val="50A8624A"/>
    <w:rsid w:val="514624A4"/>
    <w:rsid w:val="547BE5D1"/>
    <w:rsid w:val="566916E8"/>
    <w:rsid w:val="56AB71C7"/>
    <w:rsid w:val="56EDB45B"/>
    <w:rsid w:val="571F05A8"/>
    <w:rsid w:val="58F34B2E"/>
    <w:rsid w:val="5CDD57EC"/>
    <w:rsid w:val="5D29A5B1"/>
    <w:rsid w:val="5D6F9FB5"/>
    <w:rsid w:val="5DF97C60"/>
    <w:rsid w:val="62D18E56"/>
    <w:rsid w:val="63668751"/>
    <w:rsid w:val="637FDA12"/>
    <w:rsid w:val="64A36A8B"/>
    <w:rsid w:val="653B749C"/>
    <w:rsid w:val="6A496EAD"/>
    <w:rsid w:val="6BC4BFC0"/>
    <w:rsid w:val="6EB0187E"/>
    <w:rsid w:val="6EF47DD9"/>
    <w:rsid w:val="724F5B17"/>
    <w:rsid w:val="72514D57"/>
    <w:rsid w:val="7374D664"/>
    <w:rsid w:val="73B9D34A"/>
    <w:rsid w:val="75C56376"/>
    <w:rsid w:val="7639F7C3"/>
    <w:rsid w:val="77B79831"/>
    <w:rsid w:val="78C6974D"/>
    <w:rsid w:val="7D0C1957"/>
    <w:rsid w:val="7FD2A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4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qualifications.pearson.com/en/qualifications/edexcel-gcses/drama-2016.html"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bbc.co.uk/bitesize/subjects/zbckjxs"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qualifications.pearson.com/en/qualifications/edexcel-gcses/drama-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2025-10-07T09:30:00Z</dcterms:created>
  <dcterms:modified xsi:type="dcterms:W3CDTF">2025-10-07T09:30:00Z</dcterms:modified>
</cp:coreProperties>
</file>